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DD" w:rsidRPr="009B643C" w:rsidRDefault="00BA1890" w:rsidP="009B643C">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57785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F05CA5" w:rsidRDefault="00F05CA5" w:rsidP="00E053E5">
                            <w:pPr>
                              <w:jc w:val="center"/>
                              <w:rPr>
                                <w:rFonts w:ascii="Papyrus" w:hAnsi="Papyrus" w:cs="Papyrus"/>
                              </w:rPr>
                            </w:pPr>
                            <w:r>
                              <w:rPr>
                                <w:rFonts w:ascii="Papyrus" w:hAnsi="Papyrus" w:cs="Papyrus"/>
                                <w:sz w:val="36"/>
                                <w:szCs w:val="36"/>
                              </w:rPr>
                              <w:t>Ferry Beach Park Association</w:t>
                            </w:r>
                          </w:p>
                          <w:p w:rsidR="00F05CA5" w:rsidRDefault="00F05CA5" w:rsidP="00E053E5">
                            <w:pPr>
                              <w:jc w:val="center"/>
                              <w:rPr>
                                <w:rFonts w:ascii="Papyrus" w:hAnsi="Papyrus" w:cs="Papyrus"/>
                              </w:rPr>
                            </w:pPr>
                            <w:r>
                              <w:rPr>
                                <w:rFonts w:ascii="Papyrus" w:hAnsi="Papyrus" w:cs="Papyrus"/>
                              </w:rPr>
                              <w:t>5 Morris Avenue, Saco, Maine 04072</w:t>
                            </w:r>
                          </w:p>
                          <w:p w:rsidR="00F05CA5" w:rsidRDefault="00F05CA5" w:rsidP="00E053E5">
                            <w:pPr>
                              <w:jc w:val="center"/>
                              <w:rPr>
                                <w:rFonts w:ascii="Papyrus" w:hAnsi="Papyrus" w:cs="Papyrus"/>
                              </w:rPr>
                            </w:pPr>
                            <w:r>
                              <w:rPr>
                                <w:rFonts w:ascii="Papyrus" w:hAnsi="Papyrus" w:cs="Papyrus"/>
                              </w:rPr>
                              <w:t xml:space="preserve">207-282-4489 </w:t>
                            </w:r>
                            <w:hyperlink r:id="rId8" w:history="1">
                              <w:r w:rsidRPr="00B4457E">
                                <w:rPr>
                                  <w:rStyle w:val="Hyperlink"/>
                                  <w:rFonts w:ascii="Papyrus" w:hAnsi="Papyrus" w:cs="Papyrus"/>
                                </w:rPr>
                                <w:t>www.ferrybeach.org</w:t>
                              </w:r>
                            </w:hyperlink>
                          </w:p>
                          <w:p w:rsidR="00F05CA5" w:rsidRPr="00681860" w:rsidRDefault="00F05CA5"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5pt;margin-top:4.5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" filled="f" stroked="f">
                <v:path arrowok="t"/>
                <v:textbox>
                  <w:txbxContent>
                    <w:p w:rsidR="00F05CA5" w:rsidRDefault="00F05CA5" w:rsidP="00E053E5">
                      <w:pPr>
                        <w:jc w:val="center"/>
                        <w:rPr>
                          <w:rFonts w:ascii="Papyrus" w:hAnsi="Papyrus" w:cs="Papyrus"/>
                        </w:rPr>
                      </w:pPr>
                      <w:r>
                        <w:rPr>
                          <w:rFonts w:ascii="Papyrus" w:hAnsi="Papyrus" w:cs="Papyrus"/>
                          <w:sz w:val="36"/>
                          <w:szCs w:val="36"/>
                        </w:rPr>
                        <w:t>Ferry Beach Park Association</w:t>
                      </w:r>
                    </w:p>
                    <w:p w:rsidR="00F05CA5" w:rsidRDefault="00F05CA5" w:rsidP="00E053E5">
                      <w:pPr>
                        <w:jc w:val="center"/>
                        <w:rPr>
                          <w:rFonts w:ascii="Papyrus" w:hAnsi="Papyrus" w:cs="Papyrus"/>
                        </w:rPr>
                      </w:pPr>
                      <w:r>
                        <w:rPr>
                          <w:rFonts w:ascii="Papyrus" w:hAnsi="Papyrus" w:cs="Papyrus"/>
                        </w:rPr>
                        <w:t>5 Morris Avenue, Saco, Maine 04072</w:t>
                      </w:r>
                    </w:p>
                    <w:p w:rsidR="00F05CA5" w:rsidRDefault="00F05CA5" w:rsidP="00E053E5">
                      <w:pPr>
                        <w:jc w:val="center"/>
                        <w:rPr>
                          <w:rFonts w:ascii="Papyrus" w:hAnsi="Papyrus" w:cs="Papyrus"/>
                        </w:rPr>
                      </w:pPr>
                      <w:r>
                        <w:rPr>
                          <w:rFonts w:ascii="Papyrus" w:hAnsi="Papyrus" w:cs="Papyrus"/>
                        </w:rPr>
                        <w:t xml:space="preserve">207-282-4489 </w:t>
                      </w:r>
                      <w:hyperlink r:id="rId9" w:history="1">
                        <w:r w:rsidRPr="00B4457E">
                          <w:rPr>
                            <w:rStyle w:val="Hyperlink"/>
                            <w:rFonts w:ascii="Papyrus" w:hAnsi="Papyrus" w:cs="Papyrus"/>
                          </w:rPr>
                          <w:t>www.ferrybeach.org</w:t>
                        </w:r>
                      </w:hyperlink>
                    </w:p>
                    <w:p w:rsidR="00F05CA5" w:rsidRPr="00681860" w:rsidRDefault="00F05CA5" w:rsidP="00E053E5">
                      <w:pPr>
                        <w:jc w:val="right"/>
                        <w:rPr>
                          <w:rFonts w:ascii="Papyrus" w:hAnsi="Papyrus" w:cs="Papyrus"/>
                        </w:rPr>
                      </w:pPr>
                    </w:p>
                  </w:txbxContent>
                </v:textbox>
                <w10:wrap type="square"/>
              </v:shape>
            </w:pict>
          </mc:Fallback>
        </mc:AlternateContent>
      </w:r>
      <w:r w:rsidR="00E053E5">
        <w:rPr>
          <w:noProof/>
        </w:rPr>
        <w:drawing>
          <wp:inline distT="0" distB="0" distL="0" distR="0">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r w:rsidR="009B643C">
        <w:rPr>
          <w:rFonts w:eastAsia="Cambria" w:cs="Times New Roman"/>
          <w:b/>
          <w:sz w:val="24"/>
          <w:szCs w:val="24"/>
          <w:u w:val="single"/>
        </w:rPr>
        <w:t xml:space="preserve">MINUTES FBPA Board meeting of </w:t>
      </w:r>
      <w:r w:rsidR="007A3408">
        <w:rPr>
          <w:rFonts w:eastAsia="Cambria" w:cs="Times New Roman"/>
          <w:b/>
          <w:sz w:val="24"/>
          <w:szCs w:val="24"/>
          <w:u w:val="single"/>
        </w:rPr>
        <w:t>Sept. 9</w:t>
      </w:r>
      <w:r w:rsidR="00161372">
        <w:rPr>
          <w:rFonts w:eastAsia="Cambria" w:cs="Times New Roman"/>
          <w:b/>
          <w:sz w:val="24"/>
          <w:szCs w:val="24"/>
          <w:u w:val="single"/>
        </w:rPr>
        <w:t>, 2017</w:t>
      </w:r>
    </w:p>
    <w:p w:rsidR="009B42DD" w:rsidRPr="009B42DD" w:rsidRDefault="00284F50" w:rsidP="00E64E3F">
      <w:pPr>
        <w:spacing w:after="0" w:line="240" w:lineRule="auto"/>
        <w:rPr>
          <w:rFonts w:eastAsia="Cambria" w:cs="Times New Roman"/>
          <w:sz w:val="24"/>
          <w:szCs w:val="24"/>
        </w:rPr>
      </w:pPr>
      <w:r>
        <w:rPr>
          <w:rFonts w:eastAsia="Cambria" w:cs="Times New Roman"/>
          <w:sz w:val="24"/>
          <w:szCs w:val="24"/>
        </w:rPr>
        <w:t>Electronic/teleconference meeting via Zoom platform, commenced 3</w:t>
      </w:r>
      <w:r w:rsidR="004459D4">
        <w:rPr>
          <w:rFonts w:eastAsia="Cambria" w:cs="Times New Roman"/>
          <w:sz w:val="24"/>
          <w:szCs w:val="24"/>
        </w:rPr>
        <w:t>:10</w:t>
      </w:r>
      <w:r>
        <w:rPr>
          <w:rFonts w:eastAsia="Cambria" w:cs="Times New Roman"/>
          <w:sz w:val="24"/>
          <w:szCs w:val="24"/>
        </w:rPr>
        <w:t xml:space="preserve"> p.m.</w:t>
      </w:r>
      <w:r w:rsidR="00E64E3F">
        <w:rPr>
          <w:rFonts w:eastAsia="Cambria" w:cs="Times New Roman"/>
          <w:sz w:val="24"/>
          <w:szCs w:val="24"/>
        </w:rPr>
        <w:t xml:space="preserve">, </w:t>
      </w:r>
      <w:r w:rsidR="009B42DD" w:rsidRPr="009B42DD">
        <w:rPr>
          <w:rFonts w:eastAsia="Cambria" w:cs="Times New Roman"/>
          <w:sz w:val="24"/>
          <w:szCs w:val="24"/>
        </w:rPr>
        <w:t xml:space="preserve">Minutes recorded by </w:t>
      </w:r>
      <w:r w:rsidR="00851D69">
        <w:rPr>
          <w:rFonts w:eastAsia="Cambria" w:cs="Times New Roman"/>
          <w:sz w:val="24"/>
          <w:szCs w:val="24"/>
        </w:rPr>
        <w:t xml:space="preserve">Board Secy. </w:t>
      </w:r>
      <w:r w:rsidR="009B42DD" w:rsidRPr="009B42DD">
        <w:rPr>
          <w:rFonts w:eastAsia="Cambria" w:cs="Times New Roman"/>
          <w:sz w:val="24"/>
          <w:szCs w:val="24"/>
        </w:rPr>
        <w:t>Ron Willett</w:t>
      </w:r>
      <w:r w:rsidR="00EB43E2">
        <w:rPr>
          <w:rFonts w:eastAsia="Cambria" w:cs="Times New Roman"/>
          <w:sz w:val="24"/>
          <w:szCs w:val="24"/>
        </w:rPr>
        <w:t xml:space="preserve">. </w:t>
      </w:r>
    </w:p>
    <w:p w:rsidR="009B42DD" w:rsidRPr="009B42DD" w:rsidRDefault="00E64E3F" w:rsidP="00E410F1">
      <w:pPr>
        <w:spacing w:after="0" w:line="240" w:lineRule="auto"/>
        <w:jc w:val="both"/>
        <w:rPr>
          <w:rFonts w:eastAsia="Cambria" w:cs="Times New Roman"/>
          <w:sz w:val="24"/>
          <w:szCs w:val="24"/>
        </w:rPr>
      </w:pPr>
      <w:r>
        <w:rPr>
          <w:rFonts w:eastAsia="Cambria" w:cs="Times New Roman"/>
          <w:sz w:val="24"/>
          <w:szCs w:val="24"/>
        </w:rPr>
        <w:tab/>
      </w:r>
      <w:r w:rsidR="00284F50">
        <w:rPr>
          <w:rFonts w:eastAsia="Cambria" w:cs="Times New Roman"/>
          <w:b/>
          <w:sz w:val="24"/>
          <w:szCs w:val="24"/>
        </w:rPr>
        <w:t>Participating</w:t>
      </w:r>
      <w:r w:rsidR="009B42DD" w:rsidRPr="009B42DD">
        <w:rPr>
          <w:rFonts w:eastAsia="Cambria" w:cs="Times New Roman"/>
          <w:b/>
          <w:sz w:val="24"/>
          <w:szCs w:val="24"/>
        </w:rPr>
        <w:t>:</w:t>
      </w:r>
      <w:r w:rsidR="009B42DD" w:rsidRPr="009B42DD">
        <w:rPr>
          <w:rFonts w:eastAsia="Cambria" w:cs="Times New Roman"/>
          <w:sz w:val="24"/>
          <w:szCs w:val="24"/>
        </w:rPr>
        <w:t xml:space="preserve">  </w:t>
      </w:r>
      <w:r w:rsidR="00847A61">
        <w:rPr>
          <w:rFonts w:eastAsia="Cambria" w:cs="Times New Roman"/>
          <w:sz w:val="24"/>
          <w:szCs w:val="24"/>
        </w:rPr>
        <w:t xml:space="preserve">E.D. </w:t>
      </w:r>
      <w:r w:rsidR="009B42DD" w:rsidRPr="009B42DD">
        <w:rPr>
          <w:rFonts w:eastAsia="Cambria" w:cs="Times New Roman"/>
          <w:sz w:val="24"/>
          <w:szCs w:val="24"/>
        </w:rPr>
        <w:t>Cathy Stackpole</w:t>
      </w:r>
      <w:r w:rsidR="00847A61">
        <w:rPr>
          <w:rFonts w:eastAsia="Cambria" w:cs="Times New Roman"/>
          <w:sz w:val="24"/>
          <w:szCs w:val="24"/>
        </w:rPr>
        <w:t xml:space="preserve">, </w:t>
      </w:r>
      <w:r w:rsidR="00015170">
        <w:rPr>
          <w:rFonts w:eastAsia="Cambria" w:cs="Times New Roman"/>
          <w:sz w:val="24"/>
          <w:szCs w:val="24"/>
        </w:rPr>
        <w:t xml:space="preserve">Directors </w:t>
      </w:r>
      <w:r w:rsidR="00847A61" w:rsidRPr="009B42DD">
        <w:rPr>
          <w:rFonts w:eastAsia="Cambria" w:cs="Times New Roman"/>
          <w:sz w:val="24"/>
          <w:szCs w:val="24"/>
        </w:rPr>
        <w:t xml:space="preserve">Barbara Crowley, </w:t>
      </w:r>
      <w:r w:rsidR="00847A61">
        <w:rPr>
          <w:rFonts w:eastAsia="Cambria" w:cs="Times New Roman"/>
          <w:sz w:val="24"/>
          <w:szCs w:val="24"/>
        </w:rPr>
        <w:t xml:space="preserve">Marty Burgess, </w:t>
      </w:r>
      <w:r w:rsidR="00EB43E2">
        <w:rPr>
          <w:rFonts w:eastAsia="Cambria" w:cs="Times New Roman"/>
          <w:sz w:val="24"/>
          <w:szCs w:val="24"/>
        </w:rPr>
        <w:t xml:space="preserve">Ron Willett, </w:t>
      </w:r>
      <w:r w:rsidR="0057418A">
        <w:rPr>
          <w:rFonts w:eastAsia="Cambria" w:cs="Times New Roman"/>
          <w:sz w:val="24"/>
          <w:szCs w:val="24"/>
        </w:rPr>
        <w:t xml:space="preserve">Janet Bringola, </w:t>
      </w:r>
      <w:r w:rsidR="004459D4">
        <w:rPr>
          <w:rFonts w:eastAsia="Cambria" w:cs="Times New Roman"/>
          <w:sz w:val="24"/>
          <w:szCs w:val="24"/>
        </w:rPr>
        <w:t xml:space="preserve">Cyd Melcher, </w:t>
      </w:r>
      <w:r w:rsidR="00161372">
        <w:rPr>
          <w:rFonts w:eastAsia="Cambria" w:cs="Times New Roman"/>
          <w:sz w:val="24"/>
          <w:szCs w:val="24"/>
        </w:rPr>
        <w:t>Jessi</w:t>
      </w:r>
      <w:r w:rsidR="00284F50">
        <w:rPr>
          <w:rFonts w:eastAsia="Cambria" w:cs="Times New Roman"/>
          <w:sz w:val="24"/>
          <w:szCs w:val="24"/>
        </w:rPr>
        <w:t xml:space="preserve">e Washington, Pamela Emery, Mark Doty, </w:t>
      </w:r>
      <w:r w:rsidR="004459D4">
        <w:rPr>
          <w:rFonts w:eastAsia="Cambria" w:cs="Times New Roman"/>
          <w:sz w:val="24"/>
          <w:szCs w:val="24"/>
        </w:rPr>
        <w:t xml:space="preserve">Carolyn Hodges and Deb </w:t>
      </w:r>
      <w:r w:rsidR="00284F50">
        <w:rPr>
          <w:rFonts w:eastAsia="Cambria" w:cs="Times New Roman"/>
          <w:sz w:val="24"/>
          <w:szCs w:val="24"/>
        </w:rPr>
        <w:t>Best.  No visitors or observers</w:t>
      </w:r>
      <w:r w:rsidR="004459D4">
        <w:rPr>
          <w:rFonts w:eastAsia="Cambria" w:cs="Times New Roman"/>
          <w:sz w:val="24"/>
          <w:szCs w:val="24"/>
        </w:rPr>
        <w:t xml:space="preserve">.  </w:t>
      </w:r>
    </w:p>
    <w:p w:rsidR="00284F50" w:rsidRDefault="00284F50" w:rsidP="00E410F1">
      <w:pPr>
        <w:spacing w:after="0" w:line="240" w:lineRule="auto"/>
        <w:jc w:val="both"/>
        <w:rPr>
          <w:rFonts w:eastAsia="Cambria" w:cs="Times New Roman"/>
          <w:sz w:val="24"/>
          <w:szCs w:val="24"/>
        </w:rPr>
      </w:pPr>
    </w:p>
    <w:p w:rsidR="00284F50" w:rsidRDefault="004459D4" w:rsidP="00E410F1">
      <w:pPr>
        <w:spacing w:after="0" w:line="240" w:lineRule="auto"/>
        <w:jc w:val="both"/>
        <w:rPr>
          <w:rFonts w:eastAsia="Cambria" w:cs="Times New Roman"/>
          <w:sz w:val="24"/>
          <w:szCs w:val="24"/>
        </w:rPr>
      </w:pPr>
      <w:r>
        <w:rPr>
          <w:rFonts w:eastAsia="Cambria" w:cs="Times New Roman"/>
          <w:sz w:val="24"/>
          <w:szCs w:val="24"/>
        </w:rPr>
        <w:t xml:space="preserve">Board </w:t>
      </w:r>
      <w:r w:rsidR="00161372">
        <w:rPr>
          <w:rFonts w:eastAsia="Cambria" w:cs="Times New Roman"/>
          <w:sz w:val="24"/>
          <w:szCs w:val="24"/>
        </w:rPr>
        <w:t xml:space="preserve">President </w:t>
      </w:r>
      <w:r>
        <w:rPr>
          <w:rFonts w:eastAsia="Cambria" w:cs="Times New Roman"/>
          <w:sz w:val="24"/>
          <w:szCs w:val="24"/>
        </w:rPr>
        <w:t>Barbara Crowley opened the meeting with greetings</w:t>
      </w:r>
      <w:r w:rsidR="00284F50">
        <w:rPr>
          <w:rFonts w:eastAsia="Cambria" w:cs="Times New Roman"/>
          <w:sz w:val="24"/>
          <w:szCs w:val="24"/>
        </w:rPr>
        <w:t xml:space="preserve">. </w:t>
      </w:r>
    </w:p>
    <w:p w:rsidR="00284F50" w:rsidRDefault="00284F50" w:rsidP="00B807D5">
      <w:pPr>
        <w:spacing w:after="0" w:line="240" w:lineRule="auto"/>
        <w:jc w:val="both"/>
        <w:rPr>
          <w:rFonts w:eastAsia="Cambria" w:cs="Times New Roman"/>
          <w:sz w:val="24"/>
          <w:szCs w:val="24"/>
        </w:rPr>
      </w:pPr>
    </w:p>
    <w:p w:rsidR="00284F50" w:rsidRDefault="009B42DD" w:rsidP="00B807D5">
      <w:pPr>
        <w:spacing w:after="0" w:line="240" w:lineRule="auto"/>
        <w:jc w:val="both"/>
        <w:rPr>
          <w:rFonts w:eastAsia="Cambria" w:cs="Times New Roman"/>
          <w:sz w:val="24"/>
          <w:szCs w:val="24"/>
        </w:rPr>
      </w:pPr>
      <w:r w:rsidRPr="009B42DD">
        <w:rPr>
          <w:rFonts w:eastAsia="Cambria" w:cs="Times New Roman"/>
          <w:sz w:val="24"/>
          <w:szCs w:val="24"/>
        </w:rPr>
        <w:t xml:space="preserve">The </w:t>
      </w:r>
      <w:r w:rsidRPr="009B42DD">
        <w:rPr>
          <w:rFonts w:eastAsia="Cambria" w:cs="Times New Roman"/>
          <w:b/>
          <w:sz w:val="24"/>
          <w:szCs w:val="24"/>
        </w:rPr>
        <w:t>Agenda</w:t>
      </w:r>
      <w:r w:rsidRPr="009B42DD">
        <w:rPr>
          <w:rFonts w:eastAsia="Cambria" w:cs="Times New Roman"/>
          <w:sz w:val="24"/>
          <w:szCs w:val="24"/>
        </w:rPr>
        <w:t xml:space="preserve"> offered by Cathy St</w:t>
      </w:r>
      <w:r w:rsidR="00872B36">
        <w:rPr>
          <w:rFonts w:eastAsia="Cambria" w:cs="Times New Roman"/>
          <w:sz w:val="24"/>
          <w:szCs w:val="24"/>
        </w:rPr>
        <w:t xml:space="preserve">ackpole was approved </w:t>
      </w:r>
      <w:r w:rsidR="004459D4">
        <w:rPr>
          <w:rFonts w:eastAsia="Cambria" w:cs="Times New Roman"/>
          <w:sz w:val="24"/>
          <w:szCs w:val="24"/>
        </w:rPr>
        <w:t xml:space="preserve">with </w:t>
      </w:r>
      <w:r w:rsidR="00284F50">
        <w:rPr>
          <w:rFonts w:eastAsia="Cambria" w:cs="Times New Roman"/>
          <w:sz w:val="24"/>
          <w:szCs w:val="24"/>
        </w:rPr>
        <w:t xml:space="preserve">Barbara requesting time during the meeting to discuss strategic planning process. </w:t>
      </w:r>
    </w:p>
    <w:p w:rsidR="00284F50" w:rsidRDefault="00284F50" w:rsidP="00B807D5">
      <w:pPr>
        <w:spacing w:after="0" w:line="240" w:lineRule="auto"/>
        <w:jc w:val="both"/>
        <w:rPr>
          <w:rFonts w:eastAsia="Cambria" w:cs="Times New Roman"/>
          <w:sz w:val="24"/>
          <w:szCs w:val="24"/>
        </w:rPr>
      </w:pPr>
    </w:p>
    <w:p w:rsidR="00E1300A" w:rsidRDefault="009B42DD" w:rsidP="00B807D5">
      <w:pPr>
        <w:spacing w:after="0" w:line="240" w:lineRule="auto"/>
        <w:jc w:val="both"/>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Minutes</w:t>
      </w:r>
      <w:r w:rsidR="00CB1A5D">
        <w:rPr>
          <w:rFonts w:eastAsia="Cambria" w:cs="Times New Roman"/>
          <w:b/>
          <w:sz w:val="24"/>
          <w:szCs w:val="24"/>
        </w:rPr>
        <w:t xml:space="preserve">: </w:t>
      </w:r>
      <w:r w:rsidR="00575616">
        <w:rPr>
          <w:rFonts w:eastAsia="Cambria" w:cs="Times New Roman"/>
          <w:sz w:val="24"/>
          <w:szCs w:val="24"/>
        </w:rPr>
        <w:t xml:space="preserve">A draft copy of Minutes of </w:t>
      </w:r>
      <w:r w:rsidR="00575616" w:rsidRPr="009B42DD">
        <w:rPr>
          <w:rFonts w:eastAsia="Cambria" w:cs="Times New Roman"/>
          <w:sz w:val="24"/>
          <w:szCs w:val="24"/>
        </w:rPr>
        <w:t>the</w:t>
      </w:r>
      <w:r w:rsidR="00854127">
        <w:rPr>
          <w:rFonts w:eastAsia="Cambria" w:cs="Times New Roman"/>
          <w:sz w:val="24"/>
          <w:szCs w:val="24"/>
        </w:rPr>
        <w:t xml:space="preserve"> Board’s meeting </w:t>
      </w:r>
      <w:r w:rsidR="00284F50">
        <w:rPr>
          <w:rFonts w:eastAsia="Cambria" w:cs="Times New Roman"/>
          <w:sz w:val="24"/>
          <w:szCs w:val="24"/>
        </w:rPr>
        <w:t>of July 22</w:t>
      </w:r>
      <w:r w:rsidR="004459D4">
        <w:rPr>
          <w:rFonts w:eastAsia="Cambria" w:cs="Times New Roman"/>
          <w:sz w:val="24"/>
          <w:szCs w:val="24"/>
        </w:rPr>
        <w:t>,</w:t>
      </w:r>
      <w:r w:rsidR="001C6663">
        <w:rPr>
          <w:rFonts w:eastAsia="Cambria" w:cs="Times New Roman"/>
          <w:sz w:val="24"/>
          <w:szCs w:val="24"/>
        </w:rPr>
        <w:t xml:space="preserve"> 2017</w:t>
      </w:r>
      <w:r w:rsidR="00575616">
        <w:rPr>
          <w:rFonts w:eastAsia="Cambria" w:cs="Times New Roman"/>
          <w:sz w:val="24"/>
          <w:szCs w:val="24"/>
        </w:rPr>
        <w:t xml:space="preserve"> </w:t>
      </w:r>
      <w:r w:rsidR="00284F50">
        <w:rPr>
          <w:rFonts w:eastAsia="Cambria" w:cs="Times New Roman"/>
          <w:sz w:val="24"/>
          <w:szCs w:val="24"/>
        </w:rPr>
        <w:t xml:space="preserve">had been distributed in advance.  </w:t>
      </w:r>
      <w:r w:rsidR="00284F50" w:rsidRPr="00284F50">
        <w:rPr>
          <w:rFonts w:eastAsia="Cambria" w:cs="Times New Roman"/>
          <w:b/>
          <w:sz w:val="24"/>
          <w:szCs w:val="24"/>
        </w:rPr>
        <w:t>Mark moved and Marty seconded</w:t>
      </w:r>
      <w:r w:rsidR="00284F50">
        <w:rPr>
          <w:rFonts w:eastAsia="Cambria" w:cs="Times New Roman"/>
          <w:sz w:val="24"/>
          <w:szCs w:val="24"/>
        </w:rPr>
        <w:t xml:space="preserve"> the approval of the Minutes </w:t>
      </w:r>
      <w:r w:rsidR="004459D4">
        <w:rPr>
          <w:rFonts w:eastAsia="Cambria" w:cs="Times New Roman"/>
          <w:sz w:val="24"/>
          <w:szCs w:val="24"/>
        </w:rPr>
        <w:t xml:space="preserve">without </w:t>
      </w:r>
      <w:r w:rsidR="00CB1A5D">
        <w:rPr>
          <w:rFonts w:eastAsia="Cambria" w:cs="Times New Roman"/>
          <w:sz w:val="24"/>
          <w:szCs w:val="24"/>
        </w:rPr>
        <w:t>amendments</w:t>
      </w:r>
      <w:r w:rsidR="00284F50">
        <w:rPr>
          <w:rFonts w:eastAsia="Cambria" w:cs="Times New Roman"/>
          <w:sz w:val="24"/>
          <w:szCs w:val="24"/>
        </w:rPr>
        <w:t xml:space="preserve"> beyond the corrections made prior to the meeting</w:t>
      </w:r>
      <w:r w:rsidR="00CB1A5D">
        <w:rPr>
          <w:rFonts w:eastAsia="Cambria" w:cs="Times New Roman"/>
          <w:sz w:val="24"/>
          <w:szCs w:val="24"/>
        </w:rPr>
        <w:t>.</w:t>
      </w:r>
      <w:r w:rsidR="001C6663">
        <w:rPr>
          <w:rFonts w:eastAsia="Cambria" w:cs="Times New Roman"/>
          <w:sz w:val="24"/>
          <w:szCs w:val="24"/>
        </w:rPr>
        <w:t xml:space="preserve">  </w:t>
      </w:r>
    </w:p>
    <w:p w:rsidR="001C6663" w:rsidRPr="00263039" w:rsidRDefault="001C6663" w:rsidP="00B807D5">
      <w:pPr>
        <w:spacing w:after="0" w:line="240" w:lineRule="auto"/>
        <w:jc w:val="both"/>
        <w:rPr>
          <w:rFonts w:eastAsia="Cambria" w:cs="Times New Roman"/>
          <w:sz w:val="24"/>
          <w:szCs w:val="24"/>
        </w:rPr>
      </w:pPr>
    </w:p>
    <w:p w:rsidR="0064482C" w:rsidRPr="00263039" w:rsidRDefault="00B807D5" w:rsidP="00A3693C">
      <w:pPr>
        <w:spacing w:after="0" w:line="240" w:lineRule="auto"/>
        <w:jc w:val="both"/>
        <w:rPr>
          <w:sz w:val="24"/>
        </w:rPr>
      </w:pPr>
      <w:r w:rsidRPr="00263039">
        <w:rPr>
          <w:b/>
          <w:sz w:val="24"/>
        </w:rPr>
        <w:t>* Finance Report:</w:t>
      </w:r>
      <w:r w:rsidR="00A3693C" w:rsidRPr="00263039">
        <w:rPr>
          <w:sz w:val="24"/>
        </w:rPr>
        <w:t xml:space="preserve">  </w:t>
      </w:r>
      <w:r w:rsidR="00263039" w:rsidRPr="00263039">
        <w:rPr>
          <w:sz w:val="24"/>
        </w:rPr>
        <w:t>Carolyn stated that a statement of overall FB financial operations and status as of Aug. 30 will be presented for review and discussion at the Board’s next meeting. Financial information distributed for this meeting consisted of an Excel chart</w:t>
      </w:r>
      <w:r w:rsidR="00A3693C" w:rsidRPr="00263039">
        <w:rPr>
          <w:sz w:val="24"/>
        </w:rPr>
        <w:t xml:space="preserve"> of financial data from the 2017 summer conference season</w:t>
      </w:r>
      <w:r w:rsidR="00263039" w:rsidRPr="00263039">
        <w:rPr>
          <w:sz w:val="24"/>
        </w:rPr>
        <w:t xml:space="preserve"> and a Power Point chart with information about </w:t>
      </w:r>
      <w:r w:rsidR="00263039" w:rsidRPr="00263039">
        <w:rPr>
          <w:rFonts w:eastAsia="Cambria" w:cs="Times New Roman"/>
          <w:sz w:val="24"/>
          <w:szCs w:val="24"/>
        </w:rPr>
        <w:t>the five responses to the RFP soliciting a new firm for the annual audit.</w:t>
      </w:r>
      <w:r w:rsidR="00A3693C" w:rsidRPr="00263039">
        <w:rPr>
          <w:sz w:val="24"/>
        </w:rPr>
        <w:t xml:space="preserve">   </w:t>
      </w:r>
    </w:p>
    <w:p w:rsidR="007120D2" w:rsidRDefault="00263039" w:rsidP="0064482C">
      <w:pPr>
        <w:pStyle w:val="ListParagraph"/>
        <w:numPr>
          <w:ilvl w:val="0"/>
          <w:numId w:val="26"/>
        </w:numPr>
        <w:spacing w:after="0" w:line="240" w:lineRule="auto"/>
        <w:jc w:val="both"/>
        <w:rPr>
          <w:rFonts w:eastAsia="Cambria" w:cs="Times New Roman"/>
          <w:sz w:val="24"/>
          <w:szCs w:val="24"/>
        </w:rPr>
      </w:pPr>
      <w:r>
        <w:rPr>
          <w:rFonts w:eastAsia="Cambria" w:cs="Times New Roman"/>
          <w:sz w:val="24"/>
          <w:szCs w:val="24"/>
        </w:rPr>
        <w:t xml:space="preserve">Audit:  Carolyn </w:t>
      </w:r>
      <w:r w:rsidR="007120D2" w:rsidRPr="00263039">
        <w:rPr>
          <w:rFonts w:eastAsia="Cambria" w:cs="Times New Roman"/>
          <w:sz w:val="24"/>
          <w:szCs w:val="24"/>
        </w:rPr>
        <w:t xml:space="preserve">commented on </w:t>
      </w:r>
      <w:r w:rsidR="00A3693C" w:rsidRPr="00263039">
        <w:rPr>
          <w:rFonts w:eastAsia="Cambria" w:cs="Times New Roman"/>
          <w:sz w:val="24"/>
          <w:szCs w:val="24"/>
        </w:rPr>
        <w:t xml:space="preserve">a Power Point chart </w:t>
      </w:r>
      <w:r>
        <w:rPr>
          <w:rFonts w:eastAsia="Cambria" w:cs="Times New Roman"/>
          <w:sz w:val="24"/>
          <w:szCs w:val="24"/>
        </w:rPr>
        <w:t>regarding the audit RFP</w:t>
      </w:r>
      <w:r w:rsidR="0064482C" w:rsidRPr="00263039">
        <w:rPr>
          <w:rFonts w:eastAsia="Cambria" w:cs="Times New Roman"/>
          <w:sz w:val="24"/>
          <w:szCs w:val="24"/>
        </w:rPr>
        <w:t>.</w:t>
      </w:r>
      <w:r w:rsidR="007120D2">
        <w:rPr>
          <w:rFonts w:eastAsia="Cambria" w:cs="Times New Roman"/>
          <w:sz w:val="24"/>
          <w:szCs w:val="24"/>
        </w:rPr>
        <w:t xml:space="preserve">  She and Cathy Stackpole have narrowed the selection to two of the firms as most likely:  MacPage and Purdy, Powers &amp; Co.   </w:t>
      </w:r>
      <w:r w:rsidR="00174049">
        <w:rPr>
          <w:rFonts w:eastAsia="Cambria" w:cs="Times New Roman"/>
          <w:sz w:val="24"/>
          <w:szCs w:val="24"/>
        </w:rPr>
        <w:t xml:space="preserve">Carolyn and Cathy </w:t>
      </w:r>
      <w:r>
        <w:rPr>
          <w:rFonts w:eastAsia="Cambria" w:cs="Times New Roman"/>
          <w:sz w:val="24"/>
          <w:szCs w:val="24"/>
        </w:rPr>
        <w:t>addressed</w:t>
      </w:r>
      <w:r w:rsidR="00174049">
        <w:rPr>
          <w:rFonts w:eastAsia="Cambria" w:cs="Times New Roman"/>
          <w:sz w:val="24"/>
          <w:szCs w:val="24"/>
        </w:rPr>
        <w:t xml:space="preserve"> some questions about the backgrounds and experiences of the two firms.  Cathy and Carolyn are currently awaiting </w:t>
      </w:r>
      <w:r>
        <w:rPr>
          <w:rFonts w:eastAsia="Cambria" w:cs="Times New Roman"/>
          <w:sz w:val="24"/>
          <w:szCs w:val="24"/>
        </w:rPr>
        <w:t xml:space="preserve">the firms’ </w:t>
      </w:r>
      <w:r w:rsidR="00174049">
        <w:rPr>
          <w:rFonts w:eastAsia="Cambria" w:cs="Times New Roman"/>
          <w:sz w:val="24"/>
          <w:szCs w:val="24"/>
        </w:rPr>
        <w:t xml:space="preserve">responses to follow-up questions and Cathy expects to meet with senior partners of the firms.   </w:t>
      </w:r>
    </w:p>
    <w:p w:rsidR="0064482C" w:rsidRPr="00174049" w:rsidRDefault="007120D2" w:rsidP="007120D2">
      <w:pPr>
        <w:spacing w:after="0" w:line="240" w:lineRule="auto"/>
        <w:ind w:left="360"/>
        <w:jc w:val="both"/>
        <w:rPr>
          <w:rFonts w:eastAsia="Cambria" w:cs="Times New Roman"/>
          <w:b/>
          <w:sz w:val="24"/>
          <w:szCs w:val="24"/>
        </w:rPr>
      </w:pPr>
      <w:r>
        <w:rPr>
          <w:rFonts w:eastAsia="Cambria" w:cs="Times New Roman"/>
          <w:sz w:val="24"/>
          <w:szCs w:val="24"/>
        </w:rPr>
        <w:tab/>
      </w:r>
      <w:r>
        <w:rPr>
          <w:rFonts w:eastAsia="Cambria" w:cs="Times New Roman"/>
          <w:sz w:val="24"/>
          <w:szCs w:val="24"/>
        </w:rPr>
        <w:tab/>
        <w:t xml:space="preserve">In response to Ron’s question about the Board’s role in the process, </w:t>
      </w:r>
      <w:r w:rsidRPr="00174049">
        <w:rPr>
          <w:rFonts w:eastAsia="Cambria" w:cs="Times New Roman"/>
          <w:b/>
          <w:sz w:val="24"/>
          <w:szCs w:val="24"/>
        </w:rPr>
        <w:t>Carolyn recommended that the Board authorize the Executive Director</w:t>
      </w:r>
      <w:r w:rsidR="00174049" w:rsidRPr="00174049">
        <w:rPr>
          <w:rFonts w:eastAsia="Cambria" w:cs="Times New Roman"/>
          <w:b/>
          <w:sz w:val="24"/>
          <w:szCs w:val="24"/>
        </w:rPr>
        <w:t xml:space="preserve"> to approve either of these two firms for the audit contract at her discretion.  Ron so moved and it was seconded by David. </w:t>
      </w:r>
    </w:p>
    <w:p w:rsidR="00E1300A" w:rsidRDefault="00E1300A" w:rsidP="00CA4FDD">
      <w:pPr>
        <w:spacing w:after="0" w:line="240" w:lineRule="auto"/>
        <w:jc w:val="both"/>
        <w:rPr>
          <w:rFonts w:eastAsia="Cambria" w:cs="Times New Roman"/>
          <w:sz w:val="24"/>
          <w:szCs w:val="24"/>
        </w:rPr>
      </w:pPr>
    </w:p>
    <w:p w:rsidR="009B6873" w:rsidRDefault="00872B36" w:rsidP="00CA4FDD">
      <w:pPr>
        <w:spacing w:after="0" w:line="240" w:lineRule="auto"/>
        <w:jc w:val="both"/>
        <w:rPr>
          <w:rFonts w:eastAsia="Cambria" w:cs="Times New Roman"/>
          <w:sz w:val="24"/>
          <w:szCs w:val="24"/>
        </w:rPr>
      </w:pPr>
      <w:r>
        <w:rPr>
          <w:rFonts w:eastAsia="Cambria" w:cs="Times New Roman"/>
          <w:sz w:val="24"/>
          <w:szCs w:val="24"/>
        </w:rPr>
        <w:t xml:space="preserve">* </w:t>
      </w:r>
      <w:r w:rsidRPr="004C561C">
        <w:rPr>
          <w:rFonts w:eastAsia="Cambria" w:cs="Times New Roman"/>
          <w:b/>
          <w:sz w:val="24"/>
          <w:szCs w:val="24"/>
        </w:rPr>
        <w:t>President’</w:t>
      </w:r>
      <w:r>
        <w:rPr>
          <w:rFonts w:eastAsia="Cambria" w:cs="Times New Roman"/>
          <w:b/>
          <w:sz w:val="24"/>
          <w:szCs w:val="24"/>
        </w:rPr>
        <w:t xml:space="preserve">s Report:  </w:t>
      </w:r>
      <w:r w:rsidRPr="004C561C">
        <w:rPr>
          <w:rFonts w:eastAsia="Cambria" w:cs="Times New Roman"/>
          <w:sz w:val="24"/>
          <w:szCs w:val="24"/>
        </w:rPr>
        <w:t xml:space="preserve">Barbara </w:t>
      </w:r>
      <w:r>
        <w:rPr>
          <w:rFonts w:eastAsia="Cambria" w:cs="Times New Roman"/>
          <w:sz w:val="24"/>
          <w:szCs w:val="24"/>
        </w:rPr>
        <w:t>Crowley</w:t>
      </w:r>
    </w:p>
    <w:p w:rsidR="00174049" w:rsidRDefault="00CA4FDD" w:rsidP="009B6873">
      <w:pPr>
        <w:pStyle w:val="ListParagraph"/>
        <w:numPr>
          <w:ilvl w:val="0"/>
          <w:numId w:val="27"/>
        </w:numPr>
        <w:spacing w:after="0" w:line="240" w:lineRule="auto"/>
        <w:jc w:val="both"/>
        <w:rPr>
          <w:rFonts w:eastAsia="Cambria" w:cs="Times New Roman"/>
          <w:sz w:val="24"/>
          <w:szCs w:val="24"/>
        </w:rPr>
      </w:pPr>
      <w:r w:rsidRPr="009B6873">
        <w:rPr>
          <w:rFonts w:eastAsia="Cambria" w:cs="Times New Roman"/>
          <w:sz w:val="24"/>
          <w:szCs w:val="24"/>
        </w:rPr>
        <w:t>Barbara reported on the status of the issues with the campus tenant, EEI.</w:t>
      </w:r>
      <w:r w:rsidR="00174049">
        <w:rPr>
          <w:rFonts w:eastAsia="Cambria" w:cs="Times New Roman"/>
          <w:sz w:val="24"/>
          <w:szCs w:val="24"/>
        </w:rPr>
        <w:t xml:space="preserve">  She noted that the counsel for EEI is in consultation with our own counsel and she will keep the Executive Committee apprised of developments.  Discussion ensued but no action was taken. </w:t>
      </w:r>
    </w:p>
    <w:p w:rsidR="00872B36" w:rsidRPr="009B6873" w:rsidRDefault="00174049" w:rsidP="009B6873">
      <w:pPr>
        <w:pStyle w:val="ListParagraph"/>
        <w:numPr>
          <w:ilvl w:val="0"/>
          <w:numId w:val="27"/>
        </w:numPr>
        <w:spacing w:after="0" w:line="240" w:lineRule="auto"/>
        <w:jc w:val="both"/>
        <w:rPr>
          <w:rFonts w:eastAsia="Cambria" w:cs="Times New Roman"/>
          <w:sz w:val="24"/>
          <w:szCs w:val="24"/>
        </w:rPr>
      </w:pPr>
      <w:r>
        <w:rPr>
          <w:rFonts w:eastAsia="Cambria" w:cs="Times New Roman"/>
          <w:sz w:val="24"/>
          <w:szCs w:val="24"/>
        </w:rPr>
        <w:t>Barbara stated that she will discuss strategic planning process later during the Agenda time designated for Committee reports.</w:t>
      </w:r>
    </w:p>
    <w:p w:rsidR="00E1300A" w:rsidRDefault="00E1300A" w:rsidP="000D49EF">
      <w:pPr>
        <w:spacing w:after="0" w:line="240" w:lineRule="auto"/>
        <w:jc w:val="both"/>
        <w:rPr>
          <w:rFonts w:eastAsia="Cambria" w:cs="Times New Roman"/>
          <w:sz w:val="24"/>
          <w:szCs w:val="24"/>
        </w:rPr>
      </w:pPr>
    </w:p>
    <w:p w:rsidR="000D49EF" w:rsidRDefault="000D49EF" w:rsidP="000D49EF">
      <w:pPr>
        <w:spacing w:after="0" w:line="240" w:lineRule="auto"/>
        <w:jc w:val="both"/>
        <w:rPr>
          <w:sz w:val="24"/>
        </w:rPr>
      </w:pPr>
      <w:r w:rsidRPr="00575616">
        <w:rPr>
          <w:rFonts w:eastAsia="Cambria" w:cs="Times New Roman"/>
          <w:sz w:val="24"/>
          <w:szCs w:val="24"/>
        </w:rPr>
        <w:t xml:space="preserve">*  </w:t>
      </w:r>
      <w:r w:rsidRPr="00575616">
        <w:rPr>
          <w:rFonts w:eastAsia="Cambria" w:cs="Times New Roman"/>
          <w:b/>
          <w:sz w:val="24"/>
          <w:szCs w:val="24"/>
        </w:rPr>
        <w:t>Executive Director’s report:</w:t>
      </w:r>
      <w:r w:rsidRPr="00575616">
        <w:rPr>
          <w:rFonts w:eastAsia="Cambria" w:cs="Times New Roman"/>
          <w:sz w:val="24"/>
          <w:szCs w:val="24"/>
        </w:rPr>
        <w:t xml:space="preserve"> </w:t>
      </w:r>
      <w:r>
        <w:rPr>
          <w:rFonts w:eastAsia="Cambria" w:cs="Times New Roman"/>
          <w:sz w:val="24"/>
          <w:szCs w:val="24"/>
        </w:rPr>
        <w:t xml:space="preserve"> </w:t>
      </w:r>
      <w:r>
        <w:rPr>
          <w:sz w:val="24"/>
        </w:rPr>
        <w:t>Cathy Stackpole distributed an outline of management issues and offered in</w:t>
      </w:r>
      <w:r w:rsidR="009B643C">
        <w:rPr>
          <w:sz w:val="24"/>
        </w:rPr>
        <w:t>formation and comments on each:</w:t>
      </w:r>
    </w:p>
    <w:p w:rsidR="00EE63F5" w:rsidRPr="00EE63F5" w:rsidRDefault="00263039"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Pr>
          <w:rFonts w:eastAsia="Cambria" w:cs="Times New Roman"/>
          <w:sz w:val="24"/>
          <w:szCs w:val="24"/>
        </w:rPr>
        <w:lastRenderedPageBreak/>
        <w:t>Summer conference season</w:t>
      </w:r>
      <w:r w:rsidR="000D49EF" w:rsidRPr="009A344A">
        <w:rPr>
          <w:rFonts w:eastAsia="Cambria" w:cs="Times New Roman"/>
          <w:sz w:val="24"/>
          <w:szCs w:val="24"/>
        </w:rPr>
        <w:t>:</w:t>
      </w:r>
      <w:r w:rsidR="009B6873" w:rsidRPr="009A344A">
        <w:rPr>
          <w:rFonts w:eastAsia="Cambria" w:cs="Times New Roman"/>
          <w:sz w:val="24"/>
          <w:szCs w:val="24"/>
        </w:rPr>
        <w:t xml:space="preserve">  </w:t>
      </w:r>
      <w:r w:rsidR="009A344A" w:rsidRPr="009A344A">
        <w:rPr>
          <w:rFonts w:eastAsia="Cambria" w:cs="Times New Roman"/>
          <w:sz w:val="24"/>
          <w:szCs w:val="24"/>
        </w:rPr>
        <w:t xml:space="preserve">Cathy </w:t>
      </w:r>
      <w:r>
        <w:rPr>
          <w:rFonts w:eastAsia="Cambria" w:cs="Times New Roman"/>
          <w:sz w:val="24"/>
          <w:szCs w:val="24"/>
        </w:rPr>
        <w:t>commented on the Power Point chart offering income information about the summer conferences</w:t>
      </w:r>
      <w:r w:rsidR="009A344A" w:rsidRPr="009A344A">
        <w:rPr>
          <w:rFonts w:eastAsia="Cambria" w:cs="Times New Roman"/>
          <w:sz w:val="24"/>
          <w:szCs w:val="24"/>
        </w:rPr>
        <w:t xml:space="preserve">. </w:t>
      </w:r>
      <w:r>
        <w:rPr>
          <w:rFonts w:eastAsia="Cambria" w:cs="Times New Roman"/>
          <w:sz w:val="24"/>
          <w:szCs w:val="24"/>
        </w:rPr>
        <w:t xml:space="preserve"> Cathy recommended that the Board review the concept of membership as an income source, and some discussion ensued.  </w:t>
      </w:r>
      <w:r w:rsidR="003A1BBC">
        <w:rPr>
          <w:rFonts w:eastAsia="Cambria" w:cs="Times New Roman"/>
          <w:sz w:val="24"/>
          <w:szCs w:val="24"/>
        </w:rPr>
        <w:t xml:space="preserve">Barbara recommended that we maintain a focus on the need for better software for conference &amp; lodging reservation and for membership data.  </w:t>
      </w:r>
      <w:r w:rsidR="003A1BBC" w:rsidRPr="003A1BBC">
        <w:rPr>
          <w:rFonts w:eastAsia="Cambria" w:cs="Times New Roman"/>
          <w:b/>
          <w:sz w:val="24"/>
          <w:szCs w:val="24"/>
        </w:rPr>
        <w:t>Deb discussed some software in successful use elsewhere and</w:t>
      </w:r>
      <w:r w:rsidR="00BA4AC1">
        <w:rPr>
          <w:rFonts w:eastAsia="Cambria" w:cs="Times New Roman"/>
          <w:b/>
          <w:sz w:val="24"/>
          <w:szCs w:val="24"/>
        </w:rPr>
        <w:t xml:space="preserve"> Cathy and Staff</w:t>
      </w:r>
      <w:r w:rsidR="001E5647">
        <w:rPr>
          <w:rFonts w:eastAsia="Cambria" w:cs="Times New Roman"/>
          <w:b/>
          <w:sz w:val="24"/>
          <w:szCs w:val="24"/>
        </w:rPr>
        <w:t xml:space="preserve"> </w:t>
      </w:r>
      <w:r w:rsidR="003A1BBC" w:rsidRPr="003A1BBC">
        <w:rPr>
          <w:rFonts w:eastAsia="Cambria" w:cs="Times New Roman"/>
          <w:b/>
          <w:sz w:val="24"/>
          <w:szCs w:val="24"/>
        </w:rPr>
        <w:t>will reach out to Omega in New Lebanon for information about its experience.</w:t>
      </w:r>
    </w:p>
    <w:p w:rsidR="009A344A" w:rsidRPr="00EE63F5" w:rsidRDefault="00EE63F5" w:rsidP="00EE63F5">
      <w:pPr>
        <w:pStyle w:val="ListParagraph"/>
        <w:numPr>
          <w:ilvl w:val="0"/>
          <w:numId w:val="9"/>
        </w:numPr>
        <w:jc w:val="both"/>
        <w:rPr>
          <w:rFonts w:eastAsia="Cambria" w:cs="Times New Roman"/>
          <w:color w:val="000000" w:themeColor="text1"/>
          <w:sz w:val="24"/>
          <w:szCs w:val="24"/>
        </w:rPr>
      </w:pPr>
      <w:r w:rsidRPr="00EE63F5">
        <w:rPr>
          <w:rFonts w:eastAsia="Cambria" w:cs="Times New Roman"/>
          <w:color w:val="000000" w:themeColor="text1"/>
          <w:sz w:val="24"/>
          <w:szCs w:val="24"/>
        </w:rPr>
        <w:t>First staff meeting post summer</w:t>
      </w:r>
      <w:r>
        <w:rPr>
          <w:rFonts w:eastAsia="Cambria" w:cs="Times New Roman"/>
          <w:color w:val="000000" w:themeColor="text1"/>
          <w:sz w:val="24"/>
          <w:szCs w:val="24"/>
        </w:rPr>
        <w:t>: Cathy reported that it was, for once, a list of “what went right.”</w:t>
      </w:r>
      <w:r w:rsidR="00435F66">
        <w:rPr>
          <w:rFonts w:eastAsia="Cambria" w:cs="Times New Roman"/>
          <w:color w:val="000000" w:themeColor="text1"/>
          <w:sz w:val="24"/>
          <w:szCs w:val="24"/>
        </w:rPr>
        <w:t xml:space="preserve">  </w:t>
      </w:r>
    </w:p>
    <w:p w:rsidR="00004136" w:rsidRPr="009A344A" w:rsidRDefault="003A1BBC"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Pr>
          <w:rFonts w:eastAsia="Cambria" w:cs="Times New Roman"/>
          <w:color w:val="000000" w:themeColor="text1"/>
          <w:sz w:val="24"/>
          <w:szCs w:val="24"/>
        </w:rPr>
        <w:t>Kitchen/dining hall</w:t>
      </w:r>
      <w:r w:rsidR="002E350E" w:rsidRPr="009A344A">
        <w:rPr>
          <w:rFonts w:eastAsia="Cambria" w:cs="Times New Roman"/>
          <w:color w:val="000000" w:themeColor="text1"/>
          <w:sz w:val="24"/>
          <w:szCs w:val="24"/>
        </w:rPr>
        <w:t>:  Cathy reported</w:t>
      </w:r>
      <w:r w:rsidR="00004136" w:rsidRPr="009A344A">
        <w:rPr>
          <w:rFonts w:eastAsia="Cambria" w:cs="Times New Roman"/>
          <w:color w:val="000000" w:themeColor="text1"/>
          <w:sz w:val="24"/>
          <w:szCs w:val="24"/>
        </w:rPr>
        <w:t xml:space="preserve"> </w:t>
      </w:r>
      <w:r>
        <w:rPr>
          <w:rFonts w:eastAsia="Cambria" w:cs="Times New Roman"/>
          <w:color w:val="000000" w:themeColor="text1"/>
          <w:sz w:val="24"/>
          <w:szCs w:val="24"/>
        </w:rPr>
        <w:t>much positive feedback about food and the kitchen staff this summer, and she</w:t>
      </w:r>
      <w:r w:rsidR="00BA4AC1">
        <w:rPr>
          <w:rFonts w:eastAsia="Cambria" w:cs="Times New Roman"/>
          <w:color w:val="000000" w:themeColor="text1"/>
          <w:sz w:val="24"/>
          <w:szCs w:val="24"/>
        </w:rPr>
        <w:t xml:space="preserve"> said</w:t>
      </w:r>
      <w:r>
        <w:rPr>
          <w:rFonts w:eastAsia="Cambria" w:cs="Times New Roman"/>
          <w:color w:val="000000" w:themeColor="text1"/>
          <w:sz w:val="24"/>
          <w:szCs w:val="24"/>
        </w:rPr>
        <w:t xml:space="preserve"> there should be a report on the kitchen’s summer operations for review at the Board’s November meeting. </w:t>
      </w:r>
    </w:p>
    <w:p w:rsidR="00004136" w:rsidRPr="00004136" w:rsidRDefault="003A1BBC"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Pr>
          <w:rFonts w:eastAsia="Cambria" w:cs="Times New Roman"/>
          <w:color w:val="000000" w:themeColor="text1"/>
          <w:sz w:val="24"/>
          <w:szCs w:val="24"/>
        </w:rPr>
        <w:t>J-1 Visas for summer staff</w:t>
      </w:r>
      <w:r w:rsidR="00004136" w:rsidRPr="00004136">
        <w:rPr>
          <w:rFonts w:eastAsia="Cambria" w:cs="Times New Roman"/>
          <w:color w:val="000000" w:themeColor="text1"/>
          <w:sz w:val="24"/>
          <w:szCs w:val="24"/>
        </w:rPr>
        <w:t xml:space="preserve">:  Cathy </w:t>
      </w:r>
      <w:r>
        <w:rPr>
          <w:rFonts w:eastAsia="Cambria" w:cs="Times New Roman"/>
          <w:color w:val="000000" w:themeColor="text1"/>
          <w:sz w:val="24"/>
          <w:szCs w:val="24"/>
        </w:rPr>
        <w:t xml:space="preserve">reported that she is watching developments around immigration rules as the changes under consideration could impact the J-1 program we use for immigrant summer staff. </w:t>
      </w:r>
      <w:r w:rsidR="00004136">
        <w:rPr>
          <w:rFonts w:eastAsia="Cambria" w:cs="Times New Roman"/>
          <w:color w:val="000000" w:themeColor="text1"/>
          <w:sz w:val="24"/>
          <w:szCs w:val="24"/>
        </w:rPr>
        <w:t xml:space="preserve"> </w:t>
      </w:r>
    </w:p>
    <w:p w:rsidR="00E1300A" w:rsidRDefault="00EE63F5" w:rsidP="000D49EF">
      <w:pPr>
        <w:pStyle w:val="ListParagraph"/>
        <w:numPr>
          <w:ilvl w:val="0"/>
          <w:numId w:val="9"/>
        </w:numPr>
        <w:spacing w:after="0" w:line="240" w:lineRule="auto"/>
        <w:jc w:val="both"/>
        <w:rPr>
          <w:rFonts w:eastAsia="Cambria" w:cs="Times New Roman"/>
          <w:b/>
          <w:i/>
          <w:color w:val="000000" w:themeColor="text1"/>
          <w:sz w:val="24"/>
          <w:szCs w:val="24"/>
          <w:u w:val="single"/>
        </w:rPr>
      </w:pPr>
      <w:r>
        <w:rPr>
          <w:rFonts w:eastAsia="Cambria" w:cs="Times New Roman"/>
          <w:color w:val="000000" w:themeColor="text1"/>
          <w:sz w:val="24"/>
          <w:szCs w:val="24"/>
        </w:rPr>
        <w:t>Sound system for the Grove Chapel</w:t>
      </w:r>
      <w:r w:rsidR="00E1300A">
        <w:rPr>
          <w:rFonts w:eastAsia="Cambria" w:cs="Times New Roman"/>
          <w:color w:val="000000" w:themeColor="text1"/>
          <w:sz w:val="24"/>
          <w:szCs w:val="24"/>
        </w:rPr>
        <w:t>:</w:t>
      </w:r>
      <w:r>
        <w:rPr>
          <w:rFonts w:eastAsia="Cambria" w:cs="Times New Roman"/>
          <w:color w:val="000000" w:themeColor="text1"/>
          <w:sz w:val="24"/>
          <w:szCs w:val="24"/>
        </w:rPr>
        <w:t xml:space="preserve">  Cathy noted that funds collected from the Sunday chapel financial offerings this summer will be used to purchase a sound system for the Grove Chapel, as announced at each Sunday morning service this summer.  </w:t>
      </w:r>
    </w:p>
    <w:p w:rsidR="00EE63F5" w:rsidRPr="00EE63F5" w:rsidRDefault="00EE63F5" w:rsidP="000D49EF">
      <w:pPr>
        <w:pStyle w:val="ListParagraph"/>
        <w:numPr>
          <w:ilvl w:val="0"/>
          <w:numId w:val="9"/>
        </w:numPr>
        <w:spacing w:after="0" w:line="240" w:lineRule="auto"/>
        <w:jc w:val="both"/>
        <w:rPr>
          <w:rFonts w:eastAsia="Cambria" w:cs="Times New Roman"/>
          <w:sz w:val="24"/>
          <w:szCs w:val="24"/>
        </w:rPr>
      </w:pPr>
      <w:r>
        <w:rPr>
          <w:rFonts w:eastAsia="Cambria" w:cs="Times New Roman"/>
          <w:sz w:val="24"/>
          <w:szCs w:val="24"/>
        </w:rPr>
        <w:t xml:space="preserve">Outreach and strategic partnerships:  Cathy reported that she is attending meetings of local civic groups when possible, such as the Rotary Club and Chambers of Commerce in Saco and </w:t>
      </w:r>
      <w:r w:rsidRPr="00EE63F5">
        <w:rPr>
          <w:rFonts w:eastAsia="Cambria" w:cs="Times New Roman"/>
          <w:sz w:val="24"/>
          <w:szCs w:val="24"/>
        </w:rPr>
        <w:t>Biddeford</w:t>
      </w:r>
      <w:r w:rsidR="00BA4AC1">
        <w:rPr>
          <w:rFonts w:eastAsia="Cambria" w:cs="Times New Roman"/>
          <w:sz w:val="24"/>
          <w:szCs w:val="24"/>
        </w:rPr>
        <w:t xml:space="preserve"> and Old Orchard.</w:t>
      </w:r>
      <w:r w:rsidR="001E5647">
        <w:rPr>
          <w:rFonts w:eastAsia="Cambria" w:cs="Times New Roman"/>
          <w:sz w:val="24"/>
          <w:szCs w:val="24"/>
        </w:rPr>
        <w:t xml:space="preserve"> </w:t>
      </w:r>
    </w:p>
    <w:p w:rsidR="00EE63F5" w:rsidRPr="00EE63F5" w:rsidRDefault="00EE63F5" w:rsidP="00EE63F5">
      <w:pPr>
        <w:pStyle w:val="ListParagraph"/>
        <w:numPr>
          <w:ilvl w:val="0"/>
          <w:numId w:val="9"/>
        </w:numPr>
        <w:spacing w:after="0" w:line="240" w:lineRule="auto"/>
        <w:rPr>
          <w:sz w:val="24"/>
        </w:rPr>
      </w:pPr>
      <w:r>
        <w:rPr>
          <w:sz w:val="24"/>
        </w:rPr>
        <w:t xml:space="preserve">Board Development:  Cathy </w:t>
      </w:r>
      <w:r w:rsidR="00EC3C88">
        <w:rPr>
          <w:sz w:val="24"/>
        </w:rPr>
        <w:t>recommends FB membe</w:t>
      </w:r>
      <w:r w:rsidR="009C1463">
        <w:rPr>
          <w:sz w:val="24"/>
        </w:rPr>
        <w:t xml:space="preserve">r </w:t>
      </w:r>
      <w:r w:rsidRPr="00EE63F5">
        <w:rPr>
          <w:sz w:val="24"/>
        </w:rPr>
        <w:t>Doug Atkins</w:t>
      </w:r>
      <w:r w:rsidR="00EC3C88">
        <w:rPr>
          <w:sz w:val="24"/>
        </w:rPr>
        <w:t xml:space="preserve"> for consideration by the Nominating Committee, about which she has been in touch with Committee chair Paul Provencher. </w:t>
      </w:r>
    </w:p>
    <w:p w:rsidR="00EE63F5" w:rsidRPr="009C1463" w:rsidRDefault="00EE63F5" w:rsidP="00EE63F5">
      <w:pPr>
        <w:pStyle w:val="ListParagraph"/>
        <w:numPr>
          <w:ilvl w:val="0"/>
          <w:numId w:val="9"/>
        </w:numPr>
        <w:spacing w:after="0" w:line="240" w:lineRule="auto"/>
        <w:rPr>
          <w:sz w:val="24"/>
        </w:rPr>
      </w:pPr>
      <w:r w:rsidRPr="00EE63F5">
        <w:rPr>
          <w:sz w:val="24"/>
        </w:rPr>
        <w:t>2018 summer</w:t>
      </w:r>
      <w:r w:rsidR="00EC3C88">
        <w:rPr>
          <w:sz w:val="24"/>
        </w:rPr>
        <w:t xml:space="preserve"> planning:  Cathy noted that planning began</w:t>
      </w:r>
      <w:r w:rsidR="009C1463">
        <w:rPr>
          <w:sz w:val="24"/>
        </w:rPr>
        <w:t xml:space="preserve"> </w:t>
      </w:r>
      <w:r w:rsidRPr="00EE63F5">
        <w:rPr>
          <w:sz w:val="24"/>
        </w:rPr>
        <w:t>before 2017</w:t>
      </w:r>
      <w:r w:rsidR="001E5647">
        <w:rPr>
          <w:sz w:val="24"/>
        </w:rPr>
        <w:t xml:space="preserve">; </w:t>
      </w:r>
      <w:r w:rsidR="009C1463">
        <w:rPr>
          <w:sz w:val="24"/>
        </w:rPr>
        <w:t xml:space="preserve">the staff was </w:t>
      </w:r>
      <w:r w:rsidRPr="009C1463">
        <w:rPr>
          <w:sz w:val="24"/>
        </w:rPr>
        <w:t xml:space="preserve">able to put together a full list of </w:t>
      </w:r>
      <w:r w:rsidR="00A22A6B" w:rsidRPr="009C1463">
        <w:rPr>
          <w:sz w:val="24"/>
        </w:rPr>
        <w:t>winter</w:t>
      </w:r>
      <w:r w:rsidRPr="009C1463">
        <w:rPr>
          <w:sz w:val="24"/>
        </w:rPr>
        <w:t xml:space="preserve"> conferences before summer 2017 started. </w:t>
      </w:r>
    </w:p>
    <w:p w:rsidR="009C1463" w:rsidRDefault="00425676" w:rsidP="00EE63F5">
      <w:pPr>
        <w:pStyle w:val="ListParagraph"/>
        <w:numPr>
          <w:ilvl w:val="0"/>
          <w:numId w:val="9"/>
        </w:numPr>
        <w:spacing w:after="0" w:line="240" w:lineRule="auto"/>
        <w:rPr>
          <w:sz w:val="24"/>
        </w:rPr>
      </w:pPr>
      <w:r>
        <w:rPr>
          <w:sz w:val="24"/>
        </w:rPr>
        <w:t xml:space="preserve">Beachkeeper coordinator:  Cathy is working on </w:t>
      </w:r>
      <w:r w:rsidR="009C1463">
        <w:rPr>
          <w:sz w:val="24"/>
        </w:rPr>
        <w:t xml:space="preserve">a position description for a volunteer to act as coordinator of the Beachkeeper program. </w:t>
      </w:r>
    </w:p>
    <w:p w:rsidR="00A01BA3" w:rsidRPr="009C1463" w:rsidRDefault="009C1463" w:rsidP="009C1463">
      <w:pPr>
        <w:pStyle w:val="ListParagraph"/>
        <w:numPr>
          <w:ilvl w:val="0"/>
          <w:numId w:val="9"/>
        </w:numPr>
        <w:spacing w:after="0" w:line="240" w:lineRule="auto"/>
        <w:rPr>
          <w:sz w:val="24"/>
        </w:rPr>
      </w:pPr>
      <w:r>
        <w:rPr>
          <w:sz w:val="24"/>
        </w:rPr>
        <w:t xml:space="preserve">November </w:t>
      </w:r>
      <w:r w:rsidR="00EE63F5" w:rsidRPr="00EE63F5">
        <w:rPr>
          <w:sz w:val="24"/>
        </w:rPr>
        <w:t>Auction</w:t>
      </w:r>
      <w:r>
        <w:rPr>
          <w:sz w:val="24"/>
        </w:rPr>
        <w:t xml:space="preserve">:  Cathy </w:t>
      </w:r>
      <w:r w:rsidR="00BA4AC1">
        <w:rPr>
          <w:sz w:val="24"/>
        </w:rPr>
        <w:t xml:space="preserve">asked the Directors if they knew people to be </w:t>
      </w:r>
      <w:r>
        <w:rPr>
          <w:sz w:val="24"/>
        </w:rPr>
        <w:t>underwriters for the November fundraiser and art auction, and she discussed some ways the Directors can be instrumentally helpful at that event with their presence and their active engagement of visitors and known FB supporters</w:t>
      </w:r>
      <w:r w:rsidR="00A22A6B">
        <w:rPr>
          <w:sz w:val="24"/>
        </w:rPr>
        <w:t>.</w:t>
      </w:r>
      <w:r w:rsidR="00A01BA3" w:rsidRPr="009C1463">
        <w:rPr>
          <w:rFonts w:eastAsia="Cambria" w:cs="Times New Roman"/>
          <w:sz w:val="24"/>
          <w:szCs w:val="24"/>
        </w:rPr>
        <w:t xml:space="preserve"> </w:t>
      </w:r>
    </w:p>
    <w:p w:rsidR="00A01BA3" w:rsidRPr="00A01BA3" w:rsidRDefault="00435F66" w:rsidP="00435F66">
      <w:pPr>
        <w:spacing w:after="0" w:line="240" w:lineRule="auto"/>
        <w:ind w:left="360"/>
        <w:jc w:val="both"/>
        <w:rPr>
          <w:rFonts w:eastAsia="Cambria" w:cs="Times New Roman"/>
          <w:sz w:val="24"/>
          <w:szCs w:val="24"/>
        </w:rPr>
      </w:pPr>
      <w:r>
        <w:rPr>
          <w:rFonts w:eastAsia="Cambria" w:cs="Times New Roman"/>
          <w:sz w:val="24"/>
          <w:szCs w:val="24"/>
        </w:rPr>
        <w:t xml:space="preserve">Jesse opined that Cathy and the staff remain in need of more adequate office space, and she suggested that we add “Office Space Needs” to the goals of our Facilities planning. </w:t>
      </w:r>
    </w:p>
    <w:p w:rsidR="00435F66" w:rsidRDefault="00435F66" w:rsidP="00F76840">
      <w:pPr>
        <w:spacing w:after="0" w:line="240" w:lineRule="auto"/>
        <w:jc w:val="both"/>
        <w:rPr>
          <w:rFonts w:eastAsia="Cambria" w:cs="Times New Roman"/>
          <w:b/>
          <w:sz w:val="24"/>
          <w:szCs w:val="24"/>
        </w:rPr>
      </w:pPr>
    </w:p>
    <w:p w:rsidR="00F76840" w:rsidRDefault="00F76840" w:rsidP="00F76840">
      <w:pPr>
        <w:spacing w:after="0" w:line="240" w:lineRule="auto"/>
        <w:jc w:val="both"/>
        <w:rPr>
          <w:rFonts w:eastAsia="Cambria" w:cs="Times New Roman"/>
          <w:b/>
          <w:sz w:val="24"/>
          <w:szCs w:val="24"/>
        </w:rPr>
      </w:pPr>
      <w:r>
        <w:rPr>
          <w:rFonts w:eastAsia="Cambria" w:cs="Times New Roman"/>
          <w:b/>
          <w:sz w:val="24"/>
          <w:szCs w:val="24"/>
        </w:rPr>
        <w:t>* Strategic Planning process:</w:t>
      </w:r>
    </w:p>
    <w:p w:rsidR="00435F66" w:rsidRDefault="00F76840" w:rsidP="00F76840">
      <w:pPr>
        <w:spacing w:after="0" w:line="240" w:lineRule="auto"/>
        <w:jc w:val="both"/>
        <w:rPr>
          <w:rFonts w:eastAsia="Cambria" w:cs="Times New Roman"/>
          <w:sz w:val="24"/>
          <w:szCs w:val="24"/>
        </w:rPr>
      </w:pPr>
      <w:r>
        <w:rPr>
          <w:rFonts w:eastAsia="Cambria" w:cs="Times New Roman"/>
          <w:sz w:val="24"/>
          <w:szCs w:val="24"/>
        </w:rPr>
        <w:t xml:space="preserve">Barbara began a discussion of strategic planning by noting the documents she sent out the afternoon before today’s meeting as a start to reviewing progress since the Board’s planning retreat of January 2016.   She suggested that we review the documents closely toward gaining an understanding of our needs at this point for strategic planning to accomplish identified goals.  She noted that under Cathy Stackpole’s direction the staff has developed </w:t>
      </w:r>
      <w:r w:rsidR="0058254D">
        <w:rPr>
          <w:rFonts w:eastAsia="Cambria" w:cs="Times New Roman"/>
          <w:sz w:val="24"/>
          <w:szCs w:val="24"/>
        </w:rPr>
        <w:t xml:space="preserve">“aspirational” </w:t>
      </w:r>
      <w:r>
        <w:rPr>
          <w:rFonts w:eastAsia="Cambria" w:cs="Times New Roman"/>
          <w:sz w:val="24"/>
          <w:szCs w:val="24"/>
        </w:rPr>
        <w:t xml:space="preserve">strategic goals, some of which interact with some of the strategic goals once identified by the Board and she asked that this set of staff goals be reviewed with this in </w:t>
      </w:r>
      <w:r w:rsidR="0058254D">
        <w:rPr>
          <w:rFonts w:eastAsia="Cambria" w:cs="Times New Roman"/>
          <w:sz w:val="24"/>
          <w:szCs w:val="24"/>
        </w:rPr>
        <w:t xml:space="preserve">mind and toward an analysis of the respective roles of the Board and the staff vis-à-vis strategic planning. </w:t>
      </w:r>
    </w:p>
    <w:p w:rsidR="0058254D" w:rsidRDefault="00435F66" w:rsidP="00F76840">
      <w:pPr>
        <w:spacing w:after="0" w:line="240" w:lineRule="auto"/>
        <w:jc w:val="both"/>
        <w:rPr>
          <w:rFonts w:eastAsia="Cambria" w:cs="Times New Roman"/>
          <w:sz w:val="24"/>
          <w:szCs w:val="24"/>
        </w:rPr>
      </w:pPr>
      <w:r>
        <w:rPr>
          <w:rFonts w:eastAsia="Cambria" w:cs="Times New Roman"/>
          <w:sz w:val="24"/>
          <w:szCs w:val="24"/>
        </w:rPr>
        <w:tab/>
      </w:r>
      <w:r w:rsidR="0058254D">
        <w:rPr>
          <w:rFonts w:eastAsia="Cambria" w:cs="Times New Roman"/>
          <w:sz w:val="24"/>
          <w:szCs w:val="24"/>
        </w:rPr>
        <w:t xml:space="preserve">Substantial discussion ensued.  </w:t>
      </w:r>
      <w:r>
        <w:rPr>
          <w:rFonts w:eastAsia="Cambria" w:cs="Times New Roman"/>
          <w:sz w:val="24"/>
          <w:szCs w:val="24"/>
        </w:rPr>
        <w:t>Barbara stated that her own review has confirmed that the Board’s strategic goals and planning fall under four cate</w:t>
      </w:r>
      <w:r w:rsidR="0058254D">
        <w:rPr>
          <w:rFonts w:eastAsia="Cambria" w:cs="Times New Roman"/>
          <w:sz w:val="24"/>
          <w:szCs w:val="24"/>
        </w:rPr>
        <w:t>gories, which should guide the maintenance</w:t>
      </w:r>
      <w:r>
        <w:rPr>
          <w:rFonts w:eastAsia="Cambria" w:cs="Times New Roman"/>
          <w:sz w:val="24"/>
          <w:szCs w:val="24"/>
        </w:rPr>
        <w:t xml:space="preserve"> of </w:t>
      </w:r>
      <w:r>
        <w:rPr>
          <w:rFonts w:eastAsia="Cambria" w:cs="Times New Roman"/>
          <w:sz w:val="24"/>
          <w:szCs w:val="24"/>
        </w:rPr>
        <w:lastRenderedPageBreak/>
        <w:t xml:space="preserve">Board committees/focus groups:  Facilities, Finance, Governance, and Philanthropy.  </w:t>
      </w:r>
      <w:r w:rsidR="0058254D">
        <w:rPr>
          <w:rFonts w:eastAsia="Cambria" w:cs="Times New Roman"/>
          <w:sz w:val="24"/>
          <w:szCs w:val="24"/>
        </w:rPr>
        <w:t xml:space="preserve">She said that a central question before the Board is, “How do </w:t>
      </w:r>
      <w:r w:rsidR="00A22A6B">
        <w:rPr>
          <w:rFonts w:eastAsia="Cambria" w:cs="Times New Roman"/>
          <w:sz w:val="24"/>
          <w:szCs w:val="24"/>
        </w:rPr>
        <w:t>we do ongoing strategic planning</w:t>
      </w:r>
      <w:r w:rsidR="0058254D">
        <w:rPr>
          <w:rFonts w:eastAsia="Cambria" w:cs="Times New Roman"/>
          <w:sz w:val="24"/>
          <w:szCs w:val="24"/>
        </w:rPr>
        <w:t>?”</w:t>
      </w:r>
    </w:p>
    <w:p w:rsidR="0058254D" w:rsidRDefault="0058254D" w:rsidP="00F76840">
      <w:pPr>
        <w:spacing w:after="0" w:line="240" w:lineRule="auto"/>
        <w:jc w:val="both"/>
        <w:rPr>
          <w:rFonts w:eastAsia="Cambria" w:cs="Times New Roman"/>
          <w:sz w:val="24"/>
          <w:szCs w:val="24"/>
        </w:rPr>
      </w:pPr>
      <w:r>
        <w:rPr>
          <w:rFonts w:eastAsia="Cambria" w:cs="Times New Roman"/>
          <w:sz w:val="24"/>
          <w:szCs w:val="24"/>
        </w:rPr>
        <w:tab/>
      </w:r>
      <w:r w:rsidR="00435F66">
        <w:rPr>
          <w:rFonts w:eastAsia="Cambria" w:cs="Times New Roman"/>
          <w:sz w:val="24"/>
          <w:szCs w:val="24"/>
        </w:rPr>
        <w:t xml:space="preserve">Cyd offered to </w:t>
      </w:r>
      <w:r>
        <w:rPr>
          <w:rFonts w:eastAsia="Cambria" w:cs="Times New Roman"/>
          <w:sz w:val="24"/>
          <w:szCs w:val="24"/>
        </w:rPr>
        <w:t>report a “</w:t>
      </w:r>
      <w:r w:rsidR="00435F66">
        <w:rPr>
          <w:rFonts w:eastAsia="Cambria" w:cs="Times New Roman"/>
          <w:sz w:val="24"/>
          <w:szCs w:val="24"/>
        </w:rPr>
        <w:t>Stewardship Minute”</w:t>
      </w:r>
      <w:r>
        <w:rPr>
          <w:rFonts w:eastAsia="Cambria" w:cs="Times New Roman"/>
          <w:sz w:val="24"/>
          <w:szCs w:val="24"/>
        </w:rPr>
        <w:t xml:space="preserve"> at subsequent Board meetings.</w:t>
      </w:r>
    </w:p>
    <w:p w:rsidR="00F76840" w:rsidRDefault="0058254D" w:rsidP="00F76840">
      <w:pPr>
        <w:spacing w:after="0" w:line="240" w:lineRule="auto"/>
        <w:jc w:val="both"/>
        <w:rPr>
          <w:rFonts w:eastAsia="Cambria" w:cs="Times New Roman"/>
          <w:sz w:val="24"/>
          <w:szCs w:val="24"/>
        </w:rPr>
      </w:pPr>
      <w:r>
        <w:rPr>
          <w:rFonts w:eastAsia="Cambria" w:cs="Times New Roman"/>
          <w:sz w:val="24"/>
          <w:szCs w:val="24"/>
        </w:rPr>
        <w:tab/>
        <w:t xml:space="preserve">Deb discussed “operational vs. strategic” planning and the role of professional staff in fulfilling strategic goals at some non-profits.  Cathy recommended an examination of the use of membership for fundraising. </w:t>
      </w:r>
    </w:p>
    <w:p w:rsidR="00F05CA5" w:rsidRDefault="00435F66" w:rsidP="00F76840">
      <w:pPr>
        <w:spacing w:after="0" w:line="240" w:lineRule="auto"/>
        <w:jc w:val="both"/>
        <w:rPr>
          <w:rFonts w:eastAsia="Cambria" w:cs="Times New Roman"/>
          <w:sz w:val="24"/>
          <w:szCs w:val="24"/>
        </w:rPr>
      </w:pPr>
      <w:r>
        <w:rPr>
          <w:rFonts w:eastAsia="Cambria" w:cs="Times New Roman"/>
          <w:sz w:val="24"/>
          <w:szCs w:val="24"/>
        </w:rPr>
        <w:tab/>
        <w:t xml:space="preserve">Jesse observed that the Board currently lacks a good document collaboration tool, such as Google Docs, to enable more effective sharing of ideas, and she suggested that we keep this need in focus. </w:t>
      </w:r>
    </w:p>
    <w:p w:rsidR="00F05CA5" w:rsidRDefault="00F05CA5" w:rsidP="00F76840">
      <w:pPr>
        <w:spacing w:after="0" w:line="240" w:lineRule="auto"/>
        <w:jc w:val="both"/>
        <w:rPr>
          <w:rFonts w:eastAsia="Cambria" w:cs="Times New Roman"/>
          <w:sz w:val="24"/>
          <w:szCs w:val="24"/>
        </w:rPr>
      </w:pPr>
      <w:r>
        <w:rPr>
          <w:rFonts w:eastAsia="Cambria" w:cs="Times New Roman"/>
          <w:sz w:val="24"/>
          <w:szCs w:val="24"/>
        </w:rPr>
        <w:tab/>
        <w:t xml:space="preserve">Carolyn agreed that we need to assess what we want to work on and the platforms or formats for this work. </w:t>
      </w:r>
    </w:p>
    <w:p w:rsidR="00F76840" w:rsidRPr="00F76840" w:rsidRDefault="00F05CA5" w:rsidP="00F76840">
      <w:pPr>
        <w:spacing w:after="0" w:line="240" w:lineRule="auto"/>
        <w:jc w:val="both"/>
        <w:rPr>
          <w:rFonts w:eastAsia="Cambria" w:cs="Times New Roman"/>
          <w:i/>
          <w:sz w:val="24"/>
          <w:szCs w:val="24"/>
        </w:rPr>
      </w:pPr>
      <w:r>
        <w:rPr>
          <w:rFonts w:eastAsia="Cambria" w:cs="Times New Roman"/>
          <w:sz w:val="24"/>
          <w:szCs w:val="24"/>
        </w:rPr>
        <w:tab/>
        <w:t>Ron referred to the successful strategic work that occurred during 2014, when the process benefitted from a “driver”, i.e., a Director that assumed leadership in each strategic area.  He stated that the Board now needs a “driver” in each of our four issue areas in order to ensure that some coordination or progress occurs between Board meetings.  For our reviews and assessments of strategic planning goals and process, Ron suggested that in each area we make some base determinations in the context of strategic goals already identified: What have we done</w:t>
      </w:r>
      <w:r w:rsidR="008C3633">
        <w:rPr>
          <w:rFonts w:eastAsia="Cambria" w:cs="Times New Roman"/>
          <w:sz w:val="24"/>
          <w:szCs w:val="24"/>
        </w:rPr>
        <w:t>, and did we move toward an identified goal?  What tasks can we now identify toward the goal(s) and what are our needs in that regard.</w:t>
      </w:r>
    </w:p>
    <w:p w:rsidR="000D49EF" w:rsidRPr="002A3AB1" w:rsidRDefault="002A3AB1" w:rsidP="00A01BA3">
      <w:pPr>
        <w:spacing w:after="0" w:line="240" w:lineRule="auto"/>
        <w:jc w:val="both"/>
        <w:rPr>
          <w:rFonts w:eastAsia="Cambria" w:cs="Times New Roman"/>
          <w:b/>
          <w:i/>
          <w:sz w:val="24"/>
          <w:szCs w:val="24"/>
        </w:rPr>
      </w:pPr>
      <w:r w:rsidRPr="002A3AB1">
        <w:rPr>
          <w:rFonts w:eastAsia="Cambria" w:cs="Times New Roman"/>
          <w:b/>
          <w:i/>
          <w:sz w:val="24"/>
          <w:szCs w:val="24"/>
        </w:rPr>
        <w:t xml:space="preserve">  </w:t>
      </w:r>
    </w:p>
    <w:p w:rsidR="008C3633" w:rsidRDefault="008C3633" w:rsidP="00E1300A">
      <w:pPr>
        <w:spacing w:after="0" w:line="240" w:lineRule="auto"/>
        <w:jc w:val="both"/>
        <w:rPr>
          <w:rFonts w:eastAsia="Cambria" w:cs="Times New Roman"/>
          <w:sz w:val="24"/>
          <w:szCs w:val="24"/>
        </w:rPr>
      </w:pPr>
      <w:r>
        <w:rPr>
          <w:rFonts w:eastAsia="Cambria" w:cs="Times New Roman"/>
          <w:sz w:val="24"/>
          <w:szCs w:val="24"/>
        </w:rPr>
        <w:t>Cathy concluded the meeting with a reminder that the Directors are expected to “work the room” at the November art auction.</w:t>
      </w:r>
    </w:p>
    <w:p w:rsidR="00E1300A" w:rsidRDefault="00E1300A" w:rsidP="00E1300A">
      <w:pPr>
        <w:spacing w:after="0" w:line="240" w:lineRule="auto"/>
        <w:jc w:val="both"/>
        <w:rPr>
          <w:b/>
          <w:sz w:val="24"/>
        </w:rPr>
      </w:pPr>
    </w:p>
    <w:p w:rsidR="00C92D83" w:rsidRDefault="00575616" w:rsidP="00E1300A">
      <w:pPr>
        <w:spacing w:after="0" w:line="240" w:lineRule="auto"/>
        <w:jc w:val="both"/>
        <w:rPr>
          <w:sz w:val="24"/>
        </w:rPr>
      </w:pPr>
      <w:r w:rsidRPr="00322C7A">
        <w:rPr>
          <w:b/>
          <w:sz w:val="24"/>
        </w:rPr>
        <w:t>ADJOURNMENT</w:t>
      </w:r>
      <w:r>
        <w:rPr>
          <w:sz w:val="24"/>
        </w:rPr>
        <w:t xml:space="preserve"> was moved, duly seconded and approved at</w:t>
      </w:r>
      <w:r w:rsidR="008C3633">
        <w:rPr>
          <w:sz w:val="24"/>
        </w:rPr>
        <w:t xml:space="preserve"> 5:3</w:t>
      </w:r>
      <w:r w:rsidR="00E1300A">
        <w:rPr>
          <w:sz w:val="24"/>
        </w:rPr>
        <w:t>5</w:t>
      </w:r>
      <w:r>
        <w:rPr>
          <w:sz w:val="24"/>
        </w:rPr>
        <w:t xml:space="preserve"> p.m.</w:t>
      </w:r>
    </w:p>
    <w:p w:rsidR="00CC5D5C" w:rsidRPr="000D49EF" w:rsidRDefault="00CC5D5C" w:rsidP="000D49EF">
      <w:pPr>
        <w:rPr>
          <w:rFonts w:ascii="Calibri-Bold" w:hAnsi="Calibri-Bold" w:cs="Calibri-Bold"/>
          <w:sz w:val="24"/>
          <w:szCs w:val="28"/>
        </w:rPr>
      </w:pPr>
    </w:p>
    <w:sectPr w:rsidR="00CC5D5C" w:rsidRPr="000D49EF" w:rsidSect="00CA4FDD">
      <w:headerReference w:type="even" r:id="rId11"/>
      <w:headerReference w:type="default" r:id="rId12"/>
      <w:headerReference w:type="first" r:id="rId13"/>
      <w:pgSz w:w="12240" w:h="15840"/>
      <w:pgMar w:top="576" w:right="1080" w:bottom="576"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94" w:rsidRDefault="00B42194">
      <w:pPr>
        <w:spacing w:after="0" w:line="240" w:lineRule="auto"/>
      </w:pPr>
      <w:r>
        <w:separator/>
      </w:r>
    </w:p>
  </w:endnote>
  <w:endnote w:type="continuationSeparator" w:id="0">
    <w:p w:rsidR="00B42194" w:rsidRDefault="00B4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Cambria">
    <w:panose1 w:val="02040503050406030204"/>
    <w:charset w:val="00"/>
    <w:family w:val="auto"/>
    <w:pitch w:val="variable"/>
    <w:sig w:usb0="E00002FF" w:usb1="400004FF" w:usb2="00000000" w:usb3="00000000" w:csb0="0000019F" w:csb1="00000000"/>
  </w:font>
  <w:font w:name="Calibri-Bold">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94" w:rsidRDefault="00B42194">
      <w:pPr>
        <w:spacing w:after="0" w:line="240" w:lineRule="auto"/>
      </w:pPr>
      <w:r>
        <w:separator/>
      </w:r>
    </w:p>
  </w:footnote>
  <w:footnote w:type="continuationSeparator" w:id="0">
    <w:p w:rsidR="00B42194" w:rsidRDefault="00B421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CA5" w:rsidRDefault="00BA1890" w:rsidP="00922815">
    <w:pPr>
      <w:pStyle w:val="Header"/>
      <w:framePr w:wrap="around" w:vAnchor="text" w:hAnchor="margin" w:xAlign="right" w:y="1"/>
      <w:rPr>
        <w:rStyle w:val="PageNumber"/>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4144;mso-wrap-edited:f;mso-position-horizontal:center;mso-position-horizontal-relative:margin;mso-position-vertical:center;mso-position-vertical-relative:margin" wrapcoords="21087 8475 19856 6493 19446 5946 19275 6356 18113 4853 17703 4443 17601 4579 17396 4579 16883 4648 16405 5058 15994 6015 15687 8407 15311 8475 15174 8544 15003 9022 15584 11278 15892 11962 13568 8681 13192 8475 12577 8270 11756 8339 11141 8681 10697 9159 9501 8270 8749 8339 8441 8681 8236 9022 7826 8475 7313 8202 7143 8612 7040 9637 4579 6220 3930 5810 3486 5536 2563 5468 1059 5468 888 5810 717 6288 786 16199 1127 16883 1127 16883 3656 16815 4203 16473 4716 15926 5160 15311 5502 14422 5912 15174 7450 17156 7553 16951 7894 16815 7963 16678 8031 16405 8031 11756 8715 13055 11278 17020 11449 16951 12201 17156 12918 16746 13705 16883 14149 16815 14217 16746 14251 13329 16063 16883 16712 16883 16815 16678 16815 12303 17293 13124 19822 17020 19993 17020 20779 17020 21189 16678 21463 16199 21189 15448 19959 12440 19959 10868 20301 9911 21018 9843 21258 9637 21292 9432 21292 8886 21087 8475" fillcolor="black" stroked="f">
          <v:fill opacity="32112f"/>
          <v:textpath style="font-family:&quot;Calibri&quot;;font-size:1pt" string="Draft"/>
          <w10:wrap anchorx="margin" anchory="margin"/>
        </v:shape>
      </w:pict>
    </w:r>
    <w:r w:rsidR="00147DE7">
      <w:rPr>
        <w:rStyle w:val="PageNumber"/>
      </w:rPr>
      <w:fldChar w:fldCharType="begin"/>
    </w:r>
    <w:r w:rsidR="00F05CA5">
      <w:rPr>
        <w:rStyle w:val="PageNumber"/>
      </w:rPr>
      <w:instrText xml:space="preserve">PAGE  </w:instrText>
    </w:r>
    <w:r w:rsidR="00147DE7">
      <w:rPr>
        <w:rStyle w:val="PageNumber"/>
      </w:rPr>
      <w:fldChar w:fldCharType="end"/>
    </w:r>
  </w:p>
  <w:p w:rsidR="00F05CA5" w:rsidRDefault="00F05CA5" w:rsidP="005756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CA5" w:rsidRDefault="00BA1890" w:rsidP="00922815">
    <w:pPr>
      <w:pStyle w:val="Header"/>
      <w:framePr w:wrap="around" w:vAnchor="text" w:hAnchor="margin" w:xAlign="right" w:y="1"/>
      <w:rPr>
        <w:rStyle w:val="PageNumber"/>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236.85pt;rotation:315;z-index:-251656192;mso-wrap-edited:f;mso-position-horizontal:center;mso-position-horizontal-relative:margin;mso-position-vertical:center;mso-position-vertical-relative:margin" wrapcoords="21087 8475 19856 6493 19446 5946 19275 6356 18113 4853 17703 4443 17601 4579 17396 4579 16883 4648 16405 5058 15994 6015 15687 8407 15311 8475 15174 8544 15003 9022 15584 11278 15892 11962 13568 8681 13192 8475 12577 8270 11756 8339 11141 8681 10697 9159 9501 8270 8749 8339 8441 8681 8236 9022 7826 8475 7313 8202 7143 8612 7040 9637 4579 6220 3930 5810 3486 5536 2563 5468 1059 5468 888 5810 717 6288 786 16199 1127 16883 1127 16883 3656 16815 4203 16473 4716 15926 5160 15311 5502 14422 5912 15174 7450 17156 7553 16951 7894 16815 7963 16678 8031 16405 8031 11756 8715 13055 11278 17020 11449 16951 12201 17156 12918 16746 13705 16883 14149 16815 14217 16746 14251 13329 16063 16883 16712 16883 16815 16678 16815 12303 17293 13124 19822 17020 19993 17020 20779 17020 21189 16678 21463 16199 21189 15448 19959 12440 19959 10868 20301 9911 21018 9843 21258 9637 21292 9432 21292 8886 21087 8475" fillcolor="black" stroked="f">
          <v:fill opacity="32112f"/>
          <v:textpath style="font-family:&quot;Calibri&quot;;font-size:1pt" string="Draft"/>
          <w10:wrap anchorx="margin" anchory="margin"/>
        </v:shape>
      </w:pict>
    </w:r>
    <w:r w:rsidR="00147DE7">
      <w:rPr>
        <w:rStyle w:val="PageNumber"/>
      </w:rPr>
      <w:fldChar w:fldCharType="begin"/>
    </w:r>
    <w:r w:rsidR="00F05CA5">
      <w:rPr>
        <w:rStyle w:val="PageNumber"/>
      </w:rPr>
      <w:instrText xml:space="preserve">PAGE  </w:instrText>
    </w:r>
    <w:r w:rsidR="00147DE7">
      <w:rPr>
        <w:rStyle w:val="PageNumber"/>
      </w:rPr>
      <w:fldChar w:fldCharType="separate"/>
    </w:r>
    <w:r>
      <w:rPr>
        <w:rStyle w:val="PageNumber"/>
        <w:noProof/>
      </w:rPr>
      <w:t>3</w:t>
    </w:r>
    <w:r w:rsidR="00147DE7">
      <w:rPr>
        <w:rStyle w:val="PageNumber"/>
      </w:rPr>
      <w:fldChar w:fldCharType="end"/>
    </w:r>
  </w:p>
  <w:p w:rsidR="00F05CA5" w:rsidRDefault="00F05CA5" w:rsidP="0057561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CA5" w:rsidRDefault="00BA189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2096;mso-wrap-edited:f;mso-position-horizontal:center;mso-position-horizontal-relative:margin;mso-position-vertical:center;mso-position-vertical-relative:margin" wrapcoords="21087 8475 19856 6493 19446 5946 19275 6356 18113 4853 17703 4443 17601 4579 17396 4579 16883 4648 16405 5058 15994 6015 15687 8407 15311 8475 15174 8544 15003 9022 15584 11278 15892 11962 13568 8681 13192 8475 12577 8270 11756 8339 11141 8681 10697 9159 9501 8270 8749 8339 8441 8681 8236 9022 7826 8475 7313 8202 7143 8612 7040 9637 4579 6220 3930 5810 3486 5536 2563 5468 1059 5468 888 5810 717 6288 786 16199 1127 16883 1127 16883 3656 16815 4203 16473 4716 15926 5160 15311 5502 14422 5912 15174 7450 17156 7553 16951 7894 16815 7963 16678 8031 16405 8031 11756 8715 13055 11278 17020 11449 16951 12201 17156 12918 16746 13705 16883 14149 16815 14217 16746 14251 13329 16063 16883 16712 16883 16815 16678 16815 12303 17293 13124 19822 17020 19993 17020 20779 17020 21189 16678 21463 16199 21189 15448 19959 12440 19959 10868 20301 9911 21018 9843 21258 9637 21292 9432 21292 8886 21087 8475" fillcolor="black" stroked="f">
          <v:fill opacity="3211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535"/>
    <w:multiLevelType w:val="hybridMultilevel"/>
    <w:tmpl w:val="1B9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96A03"/>
    <w:multiLevelType w:val="hybridMultilevel"/>
    <w:tmpl w:val="622C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03B38"/>
    <w:multiLevelType w:val="hybridMultilevel"/>
    <w:tmpl w:val="48F68C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3CD"/>
    <w:multiLevelType w:val="hybridMultilevel"/>
    <w:tmpl w:val="8B3285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61D11"/>
    <w:multiLevelType w:val="hybridMultilevel"/>
    <w:tmpl w:val="A97C7C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850CE"/>
    <w:multiLevelType w:val="hybridMultilevel"/>
    <w:tmpl w:val="7DB4D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A22D5"/>
    <w:multiLevelType w:val="hybridMultilevel"/>
    <w:tmpl w:val="A386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07D60"/>
    <w:multiLevelType w:val="hybridMultilevel"/>
    <w:tmpl w:val="384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B1443"/>
    <w:multiLevelType w:val="hybridMultilevel"/>
    <w:tmpl w:val="E6C848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053F"/>
    <w:multiLevelType w:val="hybridMultilevel"/>
    <w:tmpl w:val="2CBCAA46"/>
    <w:lvl w:ilvl="0" w:tplc="BC66238A">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00218"/>
    <w:multiLevelType w:val="hybridMultilevel"/>
    <w:tmpl w:val="F63E7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C64EA"/>
    <w:multiLevelType w:val="hybridMultilevel"/>
    <w:tmpl w:val="6BAE6E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844B3"/>
    <w:multiLevelType w:val="hybridMultilevel"/>
    <w:tmpl w:val="78909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5B61CE"/>
    <w:multiLevelType w:val="hybridMultilevel"/>
    <w:tmpl w:val="DC1E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4614E"/>
    <w:multiLevelType w:val="hybridMultilevel"/>
    <w:tmpl w:val="4E38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85737"/>
    <w:multiLevelType w:val="hybridMultilevel"/>
    <w:tmpl w:val="5904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632D2"/>
    <w:multiLevelType w:val="hybridMultilevel"/>
    <w:tmpl w:val="CD42F6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04642B"/>
    <w:multiLevelType w:val="hybridMultilevel"/>
    <w:tmpl w:val="467A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5309A"/>
    <w:multiLevelType w:val="hybridMultilevel"/>
    <w:tmpl w:val="9EB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656F2"/>
    <w:multiLevelType w:val="hybridMultilevel"/>
    <w:tmpl w:val="A0F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D0AA3"/>
    <w:multiLevelType w:val="hybridMultilevel"/>
    <w:tmpl w:val="7878FA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3C3CFF"/>
    <w:multiLevelType w:val="hybridMultilevel"/>
    <w:tmpl w:val="797E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2304B"/>
    <w:multiLevelType w:val="hybridMultilevel"/>
    <w:tmpl w:val="F118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C2117"/>
    <w:multiLevelType w:val="hybridMultilevel"/>
    <w:tmpl w:val="A0486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14DC0"/>
    <w:multiLevelType w:val="hybridMultilevel"/>
    <w:tmpl w:val="E60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E5690"/>
    <w:multiLevelType w:val="hybridMultilevel"/>
    <w:tmpl w:val="1A34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E2CDC"/>
    <w:multiLevelType w:val="hybridMultilevel"/>
    <w:tmpl w:val="C5A2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31EAF"/>
    <w:multiLevelType w:val="hybridMultilevel"/>
    <w:tmpl w:val="8CDE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6"/>
  </w:num>
  <w:num w:numId="4">
    <w:abstractNumId w:val="7"/>
  </w:num>
  <w:num w:numId="5">
    <w:abstractNumId w:val="18"/>
  </w:num>
  <w:num w:numId="6">
    <w:abstractNumId w:val="15"/>
  </w:num>
  <w:num w:numId="7">
    <w:abstractNumId w:val="24"/>
  </w:num>
  <w:num w:numId="8">
    <w:abstractNumId w:val="27"/>
  </w:num>
  <w:num w:numId="9">
    <w:abstractNumId w:val="22"/>
  </w:num>
  <w:num w:numId="10">
    <w:abstractNumId w:val="10"/>
  </w:num>
  <w:num w:numId="11">
    <w:abstractNumId w:val="5"/>
  </w:num>
  <w:num w:numId="12">
    <w:abstractNumId w:val="4"/>
  </w:num>
  <w:num w:numId="13">
    <w:abstractNumId w:val="13"/>
  </w:num>
  <w:num w:numId="14">
    <w:abstractNumId w:val="11"/>
  </w:num>
  <w:num w:numId="15">
    <w:abstractNumId w:val="17"/>
  </w:num>
  <w:num w:numId="16">
    <w:abstractNumId w:val="12"/>
  </w:num>
  <w:num w:numId="17">
    <w:abstractNumId w:val="20"/>
  </w:num>
  <w:num w:numId="18">
    <w:abstractNumId w:val="16"/>
  </w:num>
  <w:num w:numId="19">
    <w:abstractNumId w:val="9"/>
  </w:num>
  <w:num w:numId="20">
    <w:abstractNumId w:val="2"/>
  </w:num>
  <w:num w:numId="21">
    <w:abstractNumId w:val="0"/>
  </w:num>
  <w:num w:numId="22">
    <w:abstractNumId w:val="6"/>
  </w:num>
  <w:num w:numId="23">
    <w:abstractNumId w:val="3"/>
  </w:num>
  <w:num w:numId="24">
    <w:abstractNumId w:val="8"/>
  </w:num>
  <w:num w:numId="25">
    <w:abstractNumId w:val="23"/>
  </w:num>
  <w:num w:numId="26">
    <w:abstractNumId w:val="1"/>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04136"/>
    <w:rsid w:val="00015170"/>
    <w:rsid w:val="000170F4"/>
    <w:rsid w:val="00020F87"/>
    <w:rsid w:val="00022F0F"/>
    <w:rsid w:val="000334CC"/>
    <w:rsid w:val="00034511"/>
    <w:rsid w:val="0003609B"/>
    <w:rsid w:val="00047803"/>
    <w:rsid w:val="00074BA5"/>
    <w:rsid w:val="00090038"/>
    <w:rsid w:val="000B1ED4"/>
    <w:rsid w:val="000B266B"/>
    <w:rsid w:val="000D0A85"/>
    <w:rsid w:val="000D49EF"/>
    <w:rsid w:val="00104296"/>
    <w:rsid w:val="00121F93"/>
    <w:rsid w:val="0012446C"/>
    <w:rsid w:val="00125450"/>
    <w:rsid w:val="00130B92"/>
    <w:rsid w:val="00137755"/>
    <w:rsid w:val="0014769F"/>
    <w:rsid w:val="00147DE7"/>
    <w:rsid w:val="00161372"/>
    <w:rsid w:val="00164039"/>
    <w:rsid w:val="00173A57"/>
    <w:rsid w:val="00174049"/>
    <w:rsid w:val="00180FE0"/>
    <w:rsid w:val="001B1DC1"/>
    <w:rsid w:val="001C1803"/>
    <w:rsid w:val="001C6663"/>
    <w:rsid w:val="001E3F14"/>
    <w:rsid w:val="001E5647"/>
    <w:rsid w:val="00207666"/>
    <w:rsid w:val="00235F1C"/>
    <w:rsid w:val="002443A0"/>
    <w:rsid w:val="002551AA"/>
    <w:rsid w:val="0026258F"/>
    <w:rsid w:val="00263039"/>
    <w:rsid w:val="00284F50"/>
    <w:rsid w:val="002941BA"/>
    <w:rsid w:val="002A3AB1"/>
    <w:rsid w:val="002E350E"/>
    <w:rsid w:val="002F4C51"/>
    <w:rsid w:val="00322C7A"/>
    <w:rsid w:val="003311C3"/>
    <w:rsid w:val="00364E4A"/>
    <w:rsid w:val="003A1BBC"/>
    <w:rsid w:val="003B3F55"/>
    <w:rsid w:val="003F129D"/>
    <w:rsid w:val="00404D39"/>
    <w:rsid w:val="004057FC"/>
    <w:rsid w:val="00414533"/>
    <w:rsid w:val="0042239C"/>
    <w:rsid w:val="00425676"/>
    <w:rsid w:val="00430F6D"/>
    <w:rsid w:val="00435F66"/>
    <w:rsid w:val="00441617"/>
    <w:rsid w:val="00441B66"/>
    <w:rsid w:val="004459D4"/>
    <w:rsid w:val="00483197"/>
    <w:rsid w:val="004C561C"/>
    <w:rsid w:val="004F45EF"/>
    <w:rsid w:val="0050344E"/>
    <w:rsid w:val="00525CC3"/>
    <w:rsid w:val="005364C9"/>
    <w:rsid w:val="00553767"/>
    <w:rsid w:val="00554A67"/>
    <w:rsid w:val="0057418A"/>
    <w:rsid w:val="00575616"/>
    <w:rsid w:val="0058254D"/>
    <w:rsid w:val="005946F3"/>
    <w:rsid w:val="005A507C"/>
    <w:rsid w:val="005A5666"/>
    <w:rsid w:val="005D2DDE"/>
    <w:rsid w:val="005D68F1"/>
    <w:rsid w:val="00613BA2"/>
    <w:rsid w:val="006340F5"/>
    <w:rsid w:val="0064482C"/>
    <w:rsid w:val="00651C75"/>
    <w:rsid w:val="0069679F"/>
    <w:rsid w:val="006B2844"/>
    <w:rsid w:val="006B5831"/>
    <w:rsid w:val="006D50BF"/>
    <w:rsid w:val="006F12F5"/>
    <w:rsid w:val="00702C45"/>
    <w:rsid w:val="007120D2"/>
    <w:rsid w:val="0071634A"/>
    <w:rsid w:val="00734CF6"/>
    <w:rsid w:val="00752A82"/>
    <w:rsid w:val="00761401"/>
    <w:rsid w:val="00783377"/>
    <w:rsid w:val="00783F08"/>
    <w:rsid w:val="007A3408"/>
    <w:rsid w:val="007C4216"/>
    <w:rsid w:val="007E6C53"/>
    <w:rsid w:val="00823FF5"/>
    <w:rsid w:val="0082550E"/>
    <w:rsid w:val="00847A61"/>
    <w:rsid w:val="00851D69"/>
    <w:rsid w:val="00854127"/>
    <w:rsid w:val="00854300"/>
    <w:rsid w:val="0087017F"/>
    <w:rsid w:val="00872B36"/>
    <w:rsid w:val="00882808"/>
    <w:rsid w:val="00882EB7"/>
    <w:rsid w:val="00883535"/>
    <w:rsid w:val="00894038"/>
    <w:rsid w:val="00894A09"/>
    <w:rsid w:val="008A1047"/>
    <w:rsid w:val="008C3633"/>
    <w:rsid w:val="008C7943"/>
    <w:rsid w:val="008F1355"/>
    <w:rsid w:val="00904DF4"/>
    <w:rsid w:val="00922815"/>
    <w:rsid w:val="009364A2"/>
    <w:rsid w:val="00945B36"/>
    <w:rsid w:val="00972A82"/>
    <w:rsid w:val="009877B3"/>
    <w:rsid w:val="009A344A"/>
    <w:rsid w:val="009A62A5"/>
    <w:rsid w:val="009B0E37"/>
    <w:rsid w:val="009B42DD"/>
    <w:rsid w:val="009B643C"/>
    <w:rsid w:val="009B6873"/>
    <w:rsid w:val="009C1463"/>
    <w:rsid w:val="009E266B"/>
    <w:rsid w:val="00A01BA3"/>
    <w:rsid w:val="00A22A6B"/>
    <w:rsid w:val="00A3693C"/>
    <w:rsid w:val="00A60218"/>
    <w:rsid w:val="00A80DEE"/>
    <w:rsid w:val="00A81740"/>
    <w:rsid w:val="00AA10AB"/>
    <w:rsid w:val="00AB4F82"/>
    <w:rsid w:val="00AD16CF"/>
    <w:rsid w:val="00AD4103"/>
    <w:rsid w:val="00AE2BF6"/>
    <w:rsid w:val="00B12DF4"/>
    <w:rsid w:val="00B16773"/>
    <w:rsid w:val="00B42194"/>
    <w:rsid w:val="00B73DF7"/>
    <w:rsid w:val="00B807D5"/>
    <w:rsid w:val="00B9307D"/>
    <w:rsid w:val="00BA1890"/>
    <w:rsid w:val="00BA4AC1"/>
    <w:rsid w:val="00BE38C4"/>
    <w:rsid w:val="00C1465F"/>
    <w:rsid w:val="00C34049"/>
    <w:rsid w:val="00C40CF1"/>
    <w:rsid w:val="00C535BC"/>
    <w:rsid w:val="00C54213"/>
    <w:rsid w:val="00C66581"/>
    <w:rsid w:val="00C906C8"/>
    <w:rsid w:val="00C92D83"/>
    <w:rsid w:val="00CA4FDD"/>
    <w:rsid w:val="00CB1A5D"/>
    <w:rsid w:val="00CC5D5C"/>
    <w:rsid w:val="00CE362E"/>
    <w:rsid w:val="00CF0DB1"/>
    <w:rsid w:val="00D11E40"/>
    <w:rsid w:val="00D21DC0"/>
    <w:rsid w:val="00D22961"/>
    <w:rsid w:val="00D2328A"/>
    <w:rsid w:val="00D3560C"/>
    <w:rsid w:val="00D75F4D"/>
    <w:rsid w:val="00E053E5"/>
    <w:rsid w:val="00E11D26"/>
    <w:rsid w:val="00E1300A"/>
    <w:rsid w:val="00E410F1"/>
    <w:rsid w:val="00E41752"/>
    <w:rsid w:val="00E42DE8"/>
    <w:rsid w:val="00E52F93"/>
    <w:rsid w:val="00E64E3F"/>
    <w:rsid w:val="00E81255"/>
    <w:rsid w:val="00EB43E2"/>
    <w:rsid w:val="00EC3C88"/>
    <w:rsid w:val="00EE63F5"/>
    <w:rsid w:val="00F05CA5"/>
    <w:rsid w:val="00F11CF6"/>
    <w:rsid w:val="00F15FBC"/>
    <w:rsid w:val="00F34707"/>
    <w:rsid w:val="00F34AC6"/>
    <w:rsid w:val="00F623D9"/>
    <w:rsid w:val="00F76840"/>
    <w:rsid w:val="00F8680E"/>
    <w:rsid w:val="00FB5854"/>
    <w:rsid w:val="00FC1222"/>
    <w:rsid w:val="00FC2409"/>
    <w:rsid w:val="00FC5BC1"/>
    <w:rsid w:val="00FE219F"/>
    <w:rsid w:val="00FF59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uiPriority w:val="34"/>
    <w:qFormat/>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 w:type="paragraph" w:styleId="Footer">
    <w:name w:val="footer"/>
    <w:basedOn w:val="Normal"/>
    <w:link w:val="FooterChar"/>
    <w:rsid w:val="00BE38C4"/>
    <w:pPr>
      <w:tabs>
        <w:tab w:val="center" w:pos="4320"/>
        <w:tab w:val="right" w:pos="8640"/>
      </w:tabs>
      <w:spacing w:after="0" w:line="240" w:lineRule="auto"/>
    </w:pPr>
  </w:style>
  <w:style w:type="character" w:customStyle="1" w:styleId="FooterChar">
    <w:name w:val="Footer Char"/>
    <w:basedOn w:val="DefaultParagraphFont"/>
    <w:link w:val="Footer"/>
    <w:rsid w:val="00BE38C4"/>
  </w:style>
  <w:style w:type="paragraph" w:styleId="FootnoteText">
    <w:name w:val="footnote text"/>
    <w:basedOn w:val="Normal"/>
    <w:link w:val="FootnoteTextChar"/>
    <w:rsid w:val="001C6663"/>
    <w:pPr>
      <w:spacing w:after="0" w:line="240" w:lineRule="auto"/>
    </w:pPr>
    <w:rPr>
      <w:sz w:val="24"/>
      <w:szCs w:val="24"/>
    </w:rPr>
  </w:style>
  <w:style w:type="character" w:customStyle="1" w:styleId="FootnoteTextChar">
    <w:name w:val="Footnote Text Char"/>
    <w:basedOn w:val="DefaultParagraphFont"/>
    <w:link w:val="FootnoteText"/>
    <w:rsid w:val="001C6663"/>
    <w:rPr>
      <w:sz w:val="24"/>
      <w:szCs w:val="24"/>
    </w:rPr>
  </w:style>
  <w:style w:type="character" w:styleId="FootnoteReference">
    <w:name w:val="footnote reference"/>
    <w:basedOn w:val="DefaultParagraphFont"/>
    <w:rsid w:val="001C666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uiPriority w:val="34"/>
    <w:qFormat/>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 w:type="paragraph" w:styleId="Footer">
    <w:name w:val="footer"/>
    <w:basedOn w:val="Normal"/>
    <w:link w:val="FooterChar"/>
    <w:rsid w:val="00BE38C4"/>
    <w:pPr>
      <w:tabs>
        <w:tab w:val="center" w:pos="4320"/>
        <w:tab w:val="right" w:pos="8640"/>
      </w:tabs>
      <w:spacing w:after="0" w:line="240" w:lineRule="auto"/>
    </w:pPr>
  </w:style>
  <w:style w:type="character" w:customStyle="1" w:styleId="FooterChar">
    <w:name w:val="Footer Char"/>
    <w:basedOn w:val="DefaultParagraphFont"/>
    <w:link w:val="Footer"/>
    <w:rsid w:val="00BE38C4"/>
  </w:style>
  <w:style w:type="paragraph" w:styleId="FootnoteText">
    <w:name w:val="footnote text"/>
    <w:basedOn w:val="Normal"/>
    <w:link w:val="FootnoteTextChar"/>
    <w:rsid w:val="001C6663"/>
    <w:pPr>
      <w:spacing w:after="0" w:line="240" w:lineRule="auto"/>
    </w:pPr>
    <w:rPr>
      <w:sz w:val="24"/>
      <w:szCs w:val="24"/>
    </w:rPr>
  </w:style>
  <w:style w:type="character" w:customStyle="1" w:styleId="FootnoteTextChar">
    <w:name w:val="Footnote Text Char"/>
    <w:basedOn w:val="DefaultParagraphFont"/>
    <w:link w:val="FootnoteText"/>
    <w:rsid w:val="001C6663"/>
    <w:rPr>
      <w:sz w:val="24"/>
      <w:szCs w:val="24"/>
    </w:rPr>
  </w:style>
  <w:style w:type="character" w:styleId="FootnoteReference">
    <w:name w:val="footnote reference"/>
    <w:basedOn w:val="DefaultParagraphFont"/>
    <w:rsid w:val="001C6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59845">
      <w:bodyDiv w:val="1"/>
      <w:marLeft w:val="0"/>
      <w:marRight w:val="0"/>
      <w:marTop w:val="0"/>
      <w:marBottom w:val="0"/>
      <w:divBdr>
        <w:top w:val="none" w:sz="0" w:space="0" w:color="auto"/>
        <w:left w:val="none" w:sz="0" w:space="0" w:color="auto"/>
        <w:bottom w:val="none" w:sz="0" w:space="0" w:color="auto"/>
        <w:right w:val="none" w:sz="0" w:space="0" w:color="auto"/>
      </w:divBdr>
    </w:div>
    <w:div w:id="9362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rybeach.org" TargetMode="External"/><Relationship Id="rId9" Type="http://schemas.openxmlformats.org/officeDocument/2006/relationships/hyperlink" Target="http://www.ferrybeach.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2</cp:revision>
  <cp:lastPrinted>2016-09-03T01:55:00Z</cp:lastPrinted>
  <dcterms:created xsi:type="dcterms:W3CDTF">2017-09-27T14:19:00Z</dcterms:created>
  <dcterms:modified xsi:type="dcterms:W3CDTF">2017-09-27T14:19:00Z</dcterms:modified>
</cp:coreProperties>
</file>